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275" w:rsidRPr="002079E2" w:rsidRDefault="001E6275" w:rsidP="001E6275">
      <w:pPr>
        <w:pStyle w:val="Default"/>
        <w:ind w:firstLine="709"/>
        <w:jc w:val="both"/>
        <w:rPr>
          <w:sz w:val="28"/>
          <w:szCs w:val="28"/>
        </w:rPr>
      </w:pPr>
      <w:bookmarkStart w:id="0" w:name="_GoBack"/>
      <w:bookmarkEnd w:id="0"/>
      <w:r w:rsidRPr="002079E2">
        <w:rPr>
          <w:b/>
          <w:bCs/>
          <w:sz w:val="28"/>
          <w:szCs w:val="28"/>
        </w:rPr>
        <w:t xml:space="preserve">РАЗДЕЛ 1 КИНЕМАТИКА ДВИЖЕНИЙ ЧЕЛОВЕКА </w:t>
      </w:r>
    </w:p>
    <w:p w:rsidR="003C525E" w:rsidRDefault="003C525E" w:rsidP="001E6275">
      <w:pPr>
        <w:pStyle w:val="Default"/>
        <w:rPr>
          <w:b/>
          <w:bCs/>
          <w:sz w:val="28"/>
          <w:szCs w:val="28"/>
        </w:rPr>
      </w:pPr>
    </w:p>
    <w:p w:rsidR="001E6275" w:rsidRDefault="001E6275" w:rsidP="003C525E">
      <w:pPr>
        <w:pStyle w:val="Default"/>
        <w:ind w:firstLine="709"/>
        <w:jc w:val="both"/>
        <w:rPr>
          <w:b/>
          <w:bCs/>
          <w:sz w:val="28"/>
          <w:szCs w:val="28"/>
        </w:rPr>
      </w:pPr>
      <w:r w:rsidRPr="002079E2">
        <w:rPr>
          <w:b/>
          <w:bCs/>
          <w:sz w:val="28"/>
          <w:szCs w:val="28"/>
        </w:rPr>
        <w:t>Тема 1.1 Положение точек тела человека в пространстве, их пространственные и пространственно-временные характеристики</w:t>
      </w:r>
    </w:p>
    <w:p w:rsidR="001E6275" w:rsidRDefault="001E6275" w:rsidP="00F52D22">
      <w:pPr>
        <w:pStyle w:val="Default"/>
        <w:rPr>
          <w:b/>
          <w:bCs/>
          <w:sz w:val="28"/>
          <w:szCs w:val="28"/>
        </w:rPr>
      </w:pPr>
    </w:p>
    <w:p w:rsidR="00F52D22" w:rsidRPr="001E6275" w:rsidRDefault="001E6275" w:rsidP="003C525E">
      <w:pPr>
        <w:pStyle w:val="Default"/>
        <w:ind w:firstLine="709"/>
        <w:rPr>
          <w:b/>
          <w:sz w:val="28"/>
          <w:szCs w:val="28"/>
        </w:rPr>
      </w:pPr>
      <w:r w:rsidRPr="001E6275">
        <w:rPr>
          <w:b/>
          <w:bCs/>
          <w:sz w:val="28"/>
          <w:szCs w:val="28"/>
        </w:rPr>
        <w:t xml:space="preserve">Вопросы, изучаемые на лекции </w:t>
      </w:r>
    </w:p>
    <w:p w:rsidR="00F52D22" w:rsidRDefault="00F52D22" w:rsidP="001E6275">
      <w:pPr>
        <w:pStyle w:val="Default"/>
        <w:spacing w:after="36"/>
        <w:ind w:firstLine="709"/>
        <w:jc w:val="both"/>
        <w:rPr>
          <w:sz w:val="28"/>
          <w:szCs w:val="28"/>
        </w:rPr>
      </w:pPr>
      <w:r>
        <w:rPr>
          <w:sz w:val="28"/>
          <w:szCs w:val="28"/>
        </w:rPr>
        <w:t xml:space="preserve">1. Определение и общая характеристика биомеханики как дисциплины учебного плана. </w:t>
      </w:r>
    </w:p>
    <w:p w:rsidR="00F52D22" w:rsidRDefault="00F52D22" w:rsidP="001E6275">
      <w:pPr>
        <w:pStyle w:val="Default"/>
        <w:spacing w:after="36"/>
        <w:ind w:firstLine="709"/>
        <w:jc w:val="both"/>
        <w:rPr>
          <w:sz w:val="28"/>
          <w:szCs w:val="28"/>
        </w:rPr>
      </w:pPr>
      <w:r>
        <w:rPr>
          <w:sz w:val="28"/>
          <w:szCs w:val="28"/>
        </w:rPr>
        <w:t xml:space="preserve">2. Кинематика. Система отсчета. Пространственные, пространственно-временные характеристики движения точки. </w:t>
      </w:r>
    </w:p>
    <w:p w:rsidR="00F52D22" w:rsidRDefault="00F52D22" w:rsidP="001E6275">
      <w:pPr>
        <w:pStyle w:val="Default"/>
        <w:spacing w:after="36"/>
        <w:ind w:firstLine="709"/>
        <w:jc w:val="both"/>
        <w:rPr>
          <w:sz w:val="28"/>
          <w:szCs w:val="28"/>
        </w:rPr>
      </w:pPr>
      <w:r>
        <w:rPr>
          <w:sz w:val="28"/>
          <w:szCs w:val="28"/>
        </w:rPr>
        <w:t xml:space="preserve">3. Общий центр тяжести тела и его траектории. Определение скоростей и ускорений движения. </w:t>
      </w:r>
    </w:p>
    <w:p w:rsidR="00F52D22" w:rsidRDefault="00F52D22" w:rsidP="001E6275">
      <w:pPr>
        <w:pStyle w:val="Default"/>
        <w:ind w:firstLine="709"/>
        <w:jc w:val="both"/>
        <w:rPr>
          <w:sz w:val="28"/>
          <w:szCs w:val="28"/>
        </w:rPr>
      </w:pPr>
      <w:r>
        <w:rPr>
          <w:sz w:val="28"/>
          <w:szCs w:val="28"/>
        </w:rPr>
        <w:t xml:space="preserve">4. Общая характеристика структуры программы положения тела. </w:t>
      </w:r>
    </w:p>
    <w:p w:rsidR="00F52D22" w:rsidRDefault="00F52D22" w:rsidP="00F52D22">
      <w:pPr>
        <w:pStyle w:val="Default"/>
        <w:rPr>
          <w:sz w:val="28"/>
          <w:szCs w:val="28"/>
        </w:rPr>
      </w:pP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Основным условием жизни, вообще, является взаимодействие жи</w:t>
      </w:r>
      <w:r w:rsidRPr="0023107D">
        <w:rPr>
          <w:rFonts w:ascii="Times New Roman" w:eastAsia="Times New Roman" w:hAnsi="Times New Roman" w:cs="Times New Roman"/>
          <w:color w:val="000000"/>
          <w:sz w:val="28"/>
          <w:szCs w:val="28"/>
          <w:lang w:eastAsia="ru-RU"/>
        </w:rPr>
        <w:softHyphen/>
        <w:t>вого организма с окружающей средой. В этом взаимодействии сущест</w:t>
      </w:r>
      <w:r w:rsidRPr="0023107D">
        <w:rPr>
          <w:rFonts w:ascii="Times New Roman" w:eastAsia="Times New Roman" w:hAnsi="Times New Roman" w:cs="Times New Roman"/>
          <w:color w:val="000000"/>
          <w:sz w:val="28"/>
          <w:szCs w:val="28"/>
          <w:lang w:eastAsia="ru-RU"/>
        </w:rPr>
        <w:softHyphen/>
        <w:t xml:space="preserve">венную роль играет двигательная деятельность. </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Биомеханика - это раздел науки, изучающий двигательные возмож</w:t>
      </w:r>
      <w:r w:rsidRPr="0023107D">
        <w:rPr>
          <w:rFonts w:ascii="Times New Roman" w:eastAsia="Times New Roman" w:hAnsi="Times New Roman" w:cs="Times New Roman"/>
          <w:color w:val="000000"/>
          <w:sz w:val="28"/>
          <w:szCs w:val="28"/>
          <w:lang w:eastAsia="ru-RU"/>
        </w:rPr>
        <w:softHyphen/>
        <w:t>ности и двигательную деятельность живых существ.</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Она подразделяется на:</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а) теорию биомеханики (основные положения);</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б) метод биомеханики (пути получения знаний).</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Биомеханика исследует, "каким образом полученная механическая энергия движения и напряжения может приобрести рабочее применение". Различают:</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а) морфологическая - каковы строение, форма и развитие тела;</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б) функциональная - каковы двигательные возможности спортсме</w:t>
      </w:r>
      <w:r w:rsidRPr="0023107D">
        <w:rPr>
          <w:rFonts w:ascii="Times New Roman" w:eastAsia="Times New Roman" w:hAnsi="Times New Roman" w:cs="Times New Roman"/>
          <w:color w:val="000000"/>
          <w:sz w:val="28"/>
          <w:szCs w:val="28"/>
          <w:lang w:eastAsia="ru-RU"/>
        </w:rPr>
        <w:softHyphen/>
        <w:t>на.</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При помощи движений спортсмен реализует, осуществляет все свои возможности. В тоже время спортивное мастерство основывается для всех спортсменов на одних и тех же законах, но путь роста каждого мас</w:t>
      </w:r>
      <w:r w:rsidRPr="0023107D">
        <w:rPr>
          <w:rFonts w:ascii="Times New Roman" w:eastAsia="Times New Roman" w:hAnsi="Times New Roman" w:cs="Times New Roman"/>
          <w:color w:val="000000"/>
          <w:sz w:val="28"/>
          <w:szCs w:val="28"/>
          <w:lang w:eastAsia="ru-RU"/>
        </w:rPr>
        <w:softHyphen/>
        <w:t>тера свой, особенный, отличный от других - индивидуальный.</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Высокий уровень современных спортивных достижений требует выполнения огромного объема тренировочной работы. Уже не хватает времени и возможностей для увеличения воздействия на организм. Выход - тщательно проверять и разрабатывать средства и методы тренировки.</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Механическое движение в живых системах проявляется как:</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а) передвижение всей биосистемы относительно ее окружения (сре</w:t>
      </w:r>
      <w:r w:rsidRPr="0023107D">
        <w:rPr>
          <w:rFonts w:ascii="Times New Roman" w:eastAsia="Times New Roman" w:hAnsi="Times New Roman" w:cs="Times New Roman"/>
          <w:color w:val="000000"/>
          <w:sz w:val="28"/>
          <w:szCs w:val="28"/>
          <w:lang w:eastAsia="ru-RU"/>
        </w:rPr>
        <w:softHyphen/>
        <w:t>ды, опоры, физических тел);</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б)  деформация самой биосистемы - передвижение одних ее частей относительно других.</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Существует классификационное деление движений тела:</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сохранение положения тела,</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движения на месте,</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движения вокруг оси,</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lastRenderedPageBreak/>
        <w:t>- локомоторные движения,</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перемещающие движения.</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Двигательная деятельность - это система двигательных действий. Процедура биомеханического анализа - внешняя картина двигательной деятельности:</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причины, вызывающие изменения в движениях;</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топография работающих мышц;</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энергетические затраты;</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оптимальные двигательные режимы.</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Анализ выполнения упражнения может иметь совершенно разное по характеру содержание. Целесообразно различать три его основные формы:</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количественный (точный и приближенный);</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качественный (углубленный, основной /без приборных материа</w:t>
      </w:r>
      <w:r w:rsidRPr="0023107D">
        <w:rPr>
          <w:rFonts w:ascii="Times New Roman" w:eastAsia="Times New Roman" w:hAnsi="Times New Roman" w:cs="Times New Roman"/>
          <w:color w:val="000000"/>
          <w:sz w:val="28"/>
          <w:szCs w:val="28"/>
          <w:lang w:eastAsia="ru-RU"/>
        </w:rPr>
        <w:softHyphen/>
        <w:t>лов/ и упрощенный);</w:t>
      </w:r>
    </w:p>
    <w:p w:rsidR="0023107D" w:rsidRPr="0023107D" w:rsidRDefault="0023107D" w:rsidP="0023107D">
      <w:pPr>
        <w:spacing w:after="0" w:line="240" w:lineRule="auto"/>
        <w:ind w:firstLine="720"/>
        <w:jc w:val="both"/>
        <w:rPr>
          <w:rFonts w:ascii="Times New Roman" w:eastAsia="Times New Roman" w:hAnsi="Times New Roman" w:cs="Times New Roman"/>
          <w:color w:val="000000"/>
          <w:sz w:val="28"/>
          <w:szCs w:val="28"/>
          <w:lang w:eastAsia="ru-RU"/>
        </w:rPr>
      </w:pPr>
      <w:r w:rsidRPr="0023107D">
        <w:rPr>
          <w:rFonts w:ascii="Times New Roman" w:eastAsia="Times New Roman" w:hAnsi="Times New Roman" w:cs="Times New Roman"/>
          <w:color w:val="000000"/>
          <w:sz w:val="28"/>
          <w:szCs w:val="28"/>
          <w:lang w:eastAsia="ru-RU"/>
        </w:rPr>
        <w:t>- педагогический.</w:t>
      </w:r>
    </w:p>
    <w:p w:rsidR="0023107D" w:rsidRPr="0023107D" w:rsidRDefault="0023107D" w:rsidP="0023107D">
      <w:pPr>
        <w:pStyle w:val="Default"/>
        <w:ind w:firstLine="709"/>
        <w:jc w:val="both"/>
        <w:rPr>
          <w:b/>
          <w:bCs/>
          <w:sz w:val="28"/>
          <w:szCs w:val="28"/>
        </w:rPr>
      </w:pPr>
      <w:r w:rsidRPr="0023107D">
        <w:rPr>
          <w:sz w:val="28"/>
          <w:szCs w:val="28"/>
        </w:rPr>
        <w:t>Движущиеся тела изменяют своё положение относительно других тел. Механическое движение — это процесс изменения относительного положения тел в пространстве с течением времени. Можно показать, что одно и то же тело может по-разному перемещаться относительно других тел. Таким образом говорить о том, что какое-то тело движется, можно лишь тогда, когда ясно, относительно какого другого тела — тела отсчета, изменилось его положение. Относительность механического движения – это зависимость траектории движения тела, пройденного пути, перемещения и скорости от выбора системы отсчёта.</w:t>
      </w:r>
    </w:p>
    <w:p w:rsidR="00F52D22" w:rsidRPr="001E6275" w:rsidRDefault="00F52D22" w:rsidP="001E6275">
      <w:pPr>
        <w:pStyle w:val="Default"/>
        <w:ind w:firstLine="709"/>
        <w:jc w:val="both"/>
        <w:rPr>
          <w:sz w:val="28"/>
          <w:szCs w:val="28"/>
        </w:rPr>
      </w:pPr>
      <w:r w:rsidRPr="001E6275">
        <w:rPr>
          <w:b/>
          <w:bCs/>
          <w:sz w:val="28"/>
          <w:szCs w:val="28"/>
        </w:rPr>
        <w:t>Система отсчета</w:t>
      </w:r>
      <w:r w:rsidRPr="001E6275">
        <w:rPr>
          <w:sz w:val="28"/>
          <w:szCs w:val="28"/>
        </w:rPr>
        <w:t xml:space="preserve">. Системой отсчета называется тело, условно считаемое неподвижным, относительно которого отсчитывается положение других тел. Такое тело называется </w:t>
      </w:r>
      <w:r w:rsidRPr="001E6275">
        <w:rPr>
          <w:b/>
          <w:bCs/>
          <w:sz w:val="28"/>
          <w:szCs w:val="28"/>
        </w:rPr>
        <w:t>телом отсчета</w:t>
      </w:r>
      <w:r w:rsidRPr="001E6275">
        <w:rPr>
          <w:sz w:val="28"/>
          <w:szCs w:val="28"/>
        </w:rPr>
        <w:t xml:space="preserve">. Для практического определения положения исследуемых объектов в пространстве вводятся такие понятия как </w:t>
      </w:r>
      <w:r w:rsidRPr="001E6275">
        <w:rPr>
          <w:b/>
          <w:bCs/>
          <w:sz w:val="28"/>
          <w:szCs w:val="28"/>
        </w:rPr>
        <w:t xml:space="preserve">начало отсчета </w:t>
      </w:r>
      <w:r w:rsidRPr="001E6275">
        <w:rPr>
          <w:sz w:val="28"/>
          <w:szCs w:val="28"/>
        </w:rPr>
        <w:t xml:space="preserve">расстояний, </w:t>
      </w:r>
      <w:r w:rsidRPr="001E6275">
        <w:rPr>
          <w:b/>
          <w:bCs/>
          <w:sz w:val="28"/>
          <w:szCs w:val="28"/>
        </w:rPr>
        <w:t xml:space="preserve">направление отсчета </w:t>
      </w:r>
      <w:r w:rsidRPr="001E6275">
        <w:rPr>
          <w:sz w:val="28"/>
          <w:szCs w:val="28"/>
        </w:rPr>
        <w:t xml:space="preserve">расстояний и </w:t>
      </w:r>
      <w:r w:rsidRPr="001E6275">
        <w:rPr>
          <w:b/>
          <w:bCs/>
          <w:sz w:val="28"/>
          <w:szCs w:val="28"/>
        </w:rPr>
        <w:t>единицы отсчета</w:t>
      </w:r>
      <w:r w:rsidRPr="001E6275">
        <w:rPr>
          <w:sz w:val="28"/>
          <w:szCs w:val="28"/>
        </w:rPr>
        <w:t xml:space="preserve">. </w:t>
      </w:r>
    </w:p>
    <w:p w:rsidR="00F52D22" w:rsidRPr="001E6275" w:rsidRDefault="00F52D22" w:rsidP="001E6275">
      <w:pPr>
        <w:pStyle w:val="Default"/>
        <w:ind w:firstLine="709"/>
        <w:jc w:val="both"/>
        <w:rPr>
          <w:sz w:val="28"/>
          <w:szCs w:val="28"/>
        </w:rPr>
      </w:pPr>
      <w:r w:rsidRPr="001E6275">
        <w:rPr>
          <w:sz w:val="28"/>
          <w:szCs w:val="28"/>
        </w:rPr>
        <w:t xml:space="preserve">В качестве начала отсчета используется точка, выбранная на теле отсчета. Направление задается осями координат, проведенными из выбранного начала, а в качестве единиц отсчета расстояний используется метр. Единицы отсчета можно представить в виде оцифровки осей координат. </w:t>
      </w:r>
    </w:p>
    <w:p w:rsidR="00F52D22" w:rsidRPr="001E6275" w:rsidRDefault="00F52D22" w:rsidP="001E6275">
      <w:pPr>
        <w:pStyle w:val="Default"/>
        <w:ind w:firstLine="709"/>
        <w:jc w:val="both"/>
        <w:rPr>
          <w:sz w:val="28"/>
          <w:szCs w:val="28"/>
        </w:rPr>
      </w:pPr>
      <w:r w:rsidRPr="001E6275">
        <w:rPr>
          <w:sz w:val="28"/>
          <w:szCs w:val="28"/>
        </w:rPr>
        <w:t xml:space="preserve">Системы отсчета делятся на две группы. Это системы </w:t>
      </w:r>
      <w:r w:rsidRPr="001E6275">
        <w:rPr>
          <w:b/>
          <w:bCs/>
          <w:sz w:val="28"/>
          <w:szCs w:val="28"/>
        </w:rPr>
        <w:t xml:space="preserve">инерциальные </w:t>
      </w:r>
      <w:r w:rsidRPr="001E6275">
        <w:rPr>
          <w:sz w:val="28"/>
          <w:szCs w:val="28"/>
        </w:rPr>
        <w:t xml:space="preserve">и </w:t>
      </w:r>
      <w:r w:rsidRPr="001E6275">
        <w:rPr>
          <w:b/>
          <w:bCs/>
          <w:sz w:val="28"/>
          <w:szCs w:val="28"/>
        </w:rPr>
        <w:t>неинерциальные</w:t>
      </w:r>
      <w:r w:rsidRPr="001E6275">
        <w:rPr>
          <w:sz w:val="28"/>
          <w:szCs w:val="28"/>
        </w:rPr>
        <w:t xml:space="preserve">. При кинематическом описании движения тела выбор системы отсчета не играет существенной роли, в то время как при анализе динамики (она будет рассматриваться несколько позднее) этот момент имеет очень важное значение. Здесь ограничимся лишь указанием того, что инерциальными системами отсчета являются имеющие тело отсчета либо покоящимся, либо движущимся равномерно и прямолинейно. В других случаях система считается неинерциальной. </w:t>
      </w:r>
    </w:p>
    <w:p w:rsidR="00F52D22" w:rsidRPr="001E6275" w:rsidRDefault="00F52D22" w:rsidP="001E6275">
      <w:pPr>
        <w:pStyle w:val="Default"/>
        <w:ind w:firstLine="709"/>
        <w:jc w:val="both"/>
        <w:rPr>
          <w:sz w:val="28"/>
          <w:szCs w:val="28"/>
        </w:rPr>
      </w:pPr>
      <w:r w:rsidRPr="001E6275">
        <w:rPr>
          <w:sz w:val="28"/>
          <w:szCs w:val="28"/>
        </w:rPr>
        <w:t xml:space="preserve">Заметим, что в природе не существует строго инерциальных систем отсчета, однако, с определенной степенью приближенности, при анализе </w:t>
      </w:r>
      <w:r w:rsidRPr="001E6275">
        <w:rPr>
          <w:sz w:val="28"/>
          <w:szCs w:val="28"/>
        </w:rPr>
        <w:lastRenderedPageBreak/>
        <w:t xml:space="preserve">спортивных движений таковой можно считать систему, связанную с поверхностью земли, полом или стенами спортивного зала и т.д. </w:t>
      </w:r>
    </w:p>
    <w:p w:rsidR="00F52D22" w:rsidRPr="001E6275" w:rsidRDefault="00F52D22" w:rsidP="001E6275">
      <w:pPr>
        <w:pStyle w:val="Default"/>
        <w:ind w:firstLine="709"/>
        <w:jc w:val="both"/>
        <w:rPr>
          <w:sz w:val="28"/>
          <w:szCs w:val="28"/>
        </w:rPr>
      </w:pPr>
      <w:r w:rsidRPr="001E6275">
        <w:rPr>
          <w:sz w:val="28"/>
          <w:szCs w:val="28"/>
        </w:rPr>
        <w:t xml:space="preserve">При анализе пространственного движения любой точки тела спортсмена используются такие понятия как </w:t>
      </w:r>
      <w:r w:rsidRPr="001E6275">
        <w:rPr>
          <w:b/>
          <w:bCs/>
          <w:sz w:val="28"/>
          <w:szCs w:val="28"/>
        </w:rPr>
        <w:t>траектория</w:t>
      </w:r>
      <w:r w:rsidRPr="001E6275">
        <w:rPr>
          <w:sz w:val="28"/>
          <w:szCs w:val="28"/>
        </w:rPr>
        <w:t xml:space="preserve">, </w:t>
      </w:r>
      <w:r w:rsidRPr="001E6275">
        <w:rPr>
          <w:b/>
          <w:bCs/>
          <w:sz w:val="28"/>
          <w:szCs w:val="28"/>
        </w:rPr>
        <w:t xml:space="preserve">путь </w:t>
      </w:r>
      <w:r w:rsidRPr="001E6275">
        <w:rPr>
          <w:sz w:val="28"/>
          <w:szCs w:val="28"/>
        </w:rPr>
        <w:t xml:space="preserve">и </w:t>
      </w:r>
      <w:r w:rsidRPr="001E6275">
        <w:rPr>
          <w:b/>
          <w:bCs/>
          <w:sz w:val="28"/>
          <w:szCs w:val="28"/>
        </w:rPr>
        <w:t>перемещение</w:t>
      </w:r>
      <w:r w:rsidRPr="001E6275">
        <w:rPr>
          <w:sz w:val="28"/>
          <w:szCs w:val="28"/>
        </w:rPr>
        <w:t xml:space="preserve">. </w:t>
      </w:r>
    </w:p>
    <w:p w:rsidR="00F52D22" w:rsidRPr="001E6275" w:rsidRDefault="00F52D22" w:rsidP="001E6275">
      <w:pPr>
        <w:pStyle w:val="Default"/>
        <w:ind w:firstLine="709"/>
        <w:jc w:val="both"/>
        <w:rPr>
          <w:color w:val="auto"/>
          <w:sz w:val="28"/>
          <w:szCs w:val="28"/>
        </w:rPr>
      </w:pPr>
      <w:r w:rsidRPr="001E6275">
        <w:rPr>
          <w:b/>
          <w:bCs/>
          <w:sz w:val="28"/>
          <w:szCs w:val="28"/>
        </w:rPr>
        <w:t xml:space="preserve">Траектория точки </w:t>
      </w:r>
      <w:r w:rsidRPr="001E6275">
        <w:rPr>
          <w:sz w:val="28"/>
          <w:szCs w:val="28"/>
        </w:rPr>
        <w:t xml:space="preserve">— это воображаемый след точки тела при ее движении в ходе выполнения двигательного действия. Траектория может быть </w:t>
      </w:r>
      <w:r w:rsidRPr="001E6275">
        <w:rPr>
          <w:color w:val="auto"/>
          <w:sz w:val="28"/>
          <w:szCs w:val="28"/>
        </w:rPr>
        <w:t xml:space="preserve">прямолинейной или криволинейной. В последнем случае она может характеризоваться кривизной или радиусом кривизны, который, вообще говоря, может изменяться. </w:t>
      </w:r>
    </w:p>
    <w:p w:rsidR="001E6275" w:rsidRPr="001E6275" w:rsidRDefault="00F52D22" w:rsidP="001E6275">
      <w:pPr>
        <w:pStyle w:val="Default"/>
        <w:ind w:firstLine="709"/>
        <w:jc w:val="both"/>
        <w:rPr>
          <w:color w:val="FF0000"/>
          <w:sz w:val="28"/>
          <w:szCs w:val="28"/>
        </w:rPr>
      </w:pPr>
      <w:r w:rsidRPr="001E6275">
        <w:rPr>
          <w:color w:val="auto"/>
          <w:sz w:val="28"/>
          <w:szCs w:val="28"/>
        </w:rPr>
        <w:t xml:space="preserve">По траектории можно судить об эффективности двигательного действия. </w:t>
      </w:r>
    </w:p>
    <w:p w:rsidR="00F52D22" w:rsidRPr="001E6275" w:rsidRDefault="00F52D22" w:rsidP="001E6275">
      <w:pPr>
        <w:pStyle w:val="Default"/>
        <w:ind w:firstLine="709"/>
        <w:jc w:val="both"/>
        <w:rPr>
          <w:color w:val="auto"/>
          <w:sz w:val="28"/>
          <w:szCs w:val="28"/>
        </w:rPr>
      </w:pPr>
      <w:r w:rsidRPr="001E6275">
        <w:rPr>
          <w:b/>
          <w:bCs/>
          <w:color w:val="auto"/>
          <w:sz w:val="28"/>
          <w:szCs w:val="28"/>
        </w:rPr>
        <w:t xml:space="preserve">Путь </w:t>
      </w:r>
      <w:r w:rsidRPr="001E6275">
        <w:rPr>
          <w:color w:val="auto"/>
          <w:sz w:val="28"/>
          <w:szCs w:val="28"/>
        </w:rPr>
        <w:t>— расстояние, проходимое точкой вдоль траектории (длина траектории). Пройденный путь обознача</w:t>
      </w:r>
      <w:r w:rsidR="001E6275">
        <w:rPr>
          <w:color w:val="auto"/>
          <w:sz w:val="28"/>
          <w:szCs w:val="28"/>
        </w:rPr>
        <w:t>ется</w:t>
      </w:r>
      <w:r w:rsidRPr="001E6275">
        <w:rPr>
          <w:color w:val="auto"/>
          <w:sz w:val="28"/>
          <w:szCs w:val="28"/>
        </w:rPr>
        <w:t xml:space="preserve"> буквой S. </w:t>
      </w:r>
    </w:p>
    <w:p w:rsidR="00F52D22" w:rsidRPr="001E6275" w:rsidRDefault="00F52D22" w:rsidP="001E6275">
      <w:pPr>
        <w:pStyle w:val="Default"/>
        <w:ind w:firstLine="709"/>
        <w:jc w:val="both"/>
        <w:rPr>
          <w:color w:val="auto"/>
          <w:sz w:val="28"/>
          <w:szCs w:val="28"/>
        </w:rPr>
      </w:pPr>
      <w:r w:rsidRPr="001E6275">
        <w:rPr>
          <w:b/>
          <w:bCs/>
          <w:color w:val="auto"/>
          <w:sz w:val="28"/>
          <w:szCs w:val="28"/>
        </w:rPr>
        <w:t xml:space="preserve">Линейное перемещение </w:t>
      </w:r>
      <w:r w:rsidRPr="001E6275">
        <w:rPr>
          <w:color w:val="auto"/>
          <w:sz w:val="28"/>
          <w:szCs w:val="28"/>
        </w:rPr>
        <w:t xml:space="preserve">— это отрезок прямой, соединяющий начальное и конечное положения точки. Перемещение является векторной величиной и обозначается </w:t>
      </w:r>
      <w:r w:rsidR="001E6275">
        <w:rPr>
          <w:color w:val="auto"/>
          <w:sz w:val="28"/>
          <w:szCs w:val="28"/>
        </w:rPr>
        <w:t>Δ</w:t>
      </w:r>
      <w:r w:rsidRPr="001E6275">
        <w:rPr>
          <w:b/>
          <w:bCs/>
          <w:color w:val="auto"/>
          <w:sz w:val="28"/>
          <w:szCs w:val="28"/>
        </w:rPr>
        <w:t>S</w:t>
      </w:r>
      <w:r w:rsidRPr="001E6275">
        <w:rPr>
          <w:color w:val="auto"/>
          <w:sz w:val="28"/>
          <w:szCs w:val="28"/>
        </w:rPr>
        <w:t xml:space="preserve">. Оно изображается в виде стрелки, берущей начало в исходном положении точки и оканчивающейся в конечном ее положении. Величина перемещения определяется длиной вектора.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Для приведенного примера перемещение спортсменов от старта до финиша можно считать приблизительно равным 100 метров, в то время как путь, пройденный при этом точками тела спортсменов, будет различен. Численное значение перемещения совпадает с величиной пройденного пути только при строго прямолинейном движении.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В процессе выполнения спортивных движений точки тела человека могут изменять свое угловое положение относительно выбранной системы координат. Для анализа таких ситуаций используется понятие </w:t>
      </w:r>
      <w:r w:rsidR="001E6275">
        <w:rPr>
          <w:color w:val="auto"/>
          <w:sz w:val="28"/>
          <w:szCs w:val="28"/>
        </w:rPr>
        <w:t>«</w:t>
      </w:r>
      <w:r w:rsidRPr="001E6275">
        <w:rPr>
          <w:b/>
          <w:bCs/>
          <w:color w:val="auto"/>
          <w:sz w:val="28"/>
          <w:szCs w:val="28"/>
        </w:rPr>
        <w:t>угловое перемещение</w:t>
      </w:r>
      <w:r w:rsidR="001E6275">
        <w:rPr>
          <w:color w:val="auto"/>
          <w:sz w:val="28"/>
          <w:szCs w:val="28"/>
        </w:rPr>
        <w:t>»</w:t>
      </w:r>
      <w:r w:rsidRPr="001E6275">
        <w:rPr>
          <w:color w:val="auto"/>
          <w:sz w:val="28"/>
          <w:szCs w:val="28"/>
        </w:rPr>
        <w:t xml:space="preserve">. Угловым перемещением является разность угловых координат конечного и начального положений рассматриваемой точки. Вектор углового перемещения обозначается </w:t>
      </w:r>
      <w:r w:rsidR="001E6275">
        <w:rPr>
          <w:color w:val="auto"/>
          <w:sz w:val="28"/>
          <w:szCs w:val="28"/>
        </w:rPr>
        <w:t>Δ</w:t>
      </w:r>
      <w:r w:rsidR="001E6275" w:rsidRPr="001E6275">
        <w:rPr>
          <w:color w:val="auto"/>
          <w:sz w:val="32"/>
          <w:szCs w:val="32"/>
        </w:rPr>
        <w:t>φ</w:t>
      </w:r>
      <w:r w:rsidRPr="001E6275">
        <w:rPr>
          <w:color w:val="auto"/>
          <w:sz w:val="28"/>
          <w:szCs w:val="28"/>
        </w:rPr>
        <w:t xml:space="preserve">, а его направление находят по известному правилу буравчика. Вектор углового перемещения направлен перпендикулярно плоскости, в которой поворачивается радиус-вектор рассматриваемой точки в направлении движения острия буравчика, если его рукоятка вращается вместе с радиусом-вектором. При плоском движении угловое перемещение против часовой стрелки имеет знак </w:t>
      </w:r>
      <w:r w:rsidR="001E6275">
        <w:rPr>
          <w:color w:val="auto"/>
          <w:sz w:val="28"/>
          <w:szCs w:val="28"/>
        </w:rPr>
        <w:t>«</w:t>
      </w:r>
      <w:r w:rsidRPr="001E6275">
        <w:rPr>
          <w:color w:val="auto"/>
          <w:sz w:val="28"/>
          <w:szCs w:val="28"/>
        </w:rPr>
        <w:t>плюс</w:t>
      </w:r>
      <w:r w:rsidR="001E6275">
        <w:rPr>
          <w:color w:val="auto"/>
          <w:sz w:val="28"/>
          <w:szCs w:val="28"/>
        </w:rPr>
        <w:t>»</w:t>
      </w:r>
      <w:r w:rsidRPr="001E6275">
        <w:rPr>
          <w:color w:val="auto"/>
          <w:sz w:val="28"/>
          <w:szCs w:val="28"/>
        </w:rPr>
        <w:t xml:space="preserve">, при этом его вектор направлен </w:t>
      </w:r>
      <w:r w:rsidR="001E6275">
        <w:rPr>
          <w:color w:val="auto"/>
          <w:sz w:val="28"/>
          <w:szCs w:val="28"/>
        </w:rPr>
        <w:t>«</w:t>
      </w:r>
      <w:r w:rsidRPr="001E6275">
        <w:rPr>
          <w:color w:val="auto"/>
          <w:sz w:val="28"/>
          <w:szCs w:val="28"/>
        </w:rPr>
        <w:t>на наблюдателя</w:t>
      </w:r>
      <w:r w:rsidR="001E6275">
        <w:rPr>
          <w:color w:val="auto"/>
          <w:sz w:val="28"/>
          <w:szCs w:val="28"/>
        </w:rPr>
        <w:t>»</w:t>
      </w:r>
      <w:r w:rsidRPr="001E6275">
        <w:rPr>
          <w:color w:val="auto"/>
          <w:sz w:val="28"/>
          <w:szCs w:val="28"/>
        </w:rPr>
        <w:t xml:space="preserve">.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Любые перемещения физических тел происходят в пространстве с течением времени. Временной аспект движения особенно важен в спорте, где соревновательный результат очень часто зависит от времени прохождения дистанции, совершения того или иного двигательного действия. В процессе биомеханического анализа двигательных действий наиболее часто используются такие понятия как </w:t>
      </w:r>
      <w:r w:rsidRPr="001E6275">
        <w:rPr>
          <w:b/>
          <w:bCs/>
          <w:color w:val="auto"/>
          <w:sz w:val="28"/>
          <w:szCs w:val="28"/>
        </w:rPr>
        <w:t>момент времени</w:t>
      </w:r>
      <w:r w:rsidRPr="001E6275">
        <w:rPr>
          <w:color w:val="auto"/>
          <w:sz w:val="28"/>
          <w:szCs w:val="28"/>
        </w:rPr>
        <w:t xml:space="preserve">, </w:t>
      </w:r>
      <w:r w:rsidRPr="001E6275">
        <w:rPr>
          <w:b/>
          <w:bCs/>
          <w:color w:val="auto"/>
          <w:sz w:val="28"/>
          <w:szCs w:val="28"/>
        </w:rPr>
        <w:t>длительность движения</w:t>
      </w:r>
      <w:r w:rsidRPr="001E6275">
        <w:rPr>
          <w:color w:val="auto"/>
          <w:sz w:val="28"/>
          <w:szCs w:val="28"/>
        </w:rPr>
        <w:t xml:space="preserve">, </w:t>
      </w:r>
      <w:r w:rsidRPr="001E6275">
        <w:rPr>
          <w:b/>
          <w:bCs/>
          <w:color w:val="auto"/>
          <w:sz w:val="28"/>
          <w:szCs w:val="28"/>
        </w:rPr>
        <w:t xml:space="preserve">темп </w:t>
      </w:r>
      <w:r w:rsidRPr="001E6275">
        <w:rPr>
          <w:color w:val="auto"/>
          <w:sz w:val="28"/>
          <w:szCs w:val="28"/>
        </w:rPr>
        <w:t xml:space="preserve">и </w:t>
      </w:r>
      <w:r w:rsidRPr="001E6275">
        <w:rPr>
          <w:b/>
          <w:bCs/>
          <w:color w:val="auto"/>
          <w:sz w:val="28"/>
          <w:szCs w:val="28"/>
        </w:rPr>
        <w:t>ритм</w:t>
      </w:r>
      <w:r w:rsidRPr="001E6275">
        <w:rPr>
          <w:color w:val="auto"/>
          <w:sz w:val="28"/>
          <w:szCs w:val="28"/>
        </w:rPr>
        <w:t xml:space="preserve">. </w:t>
      </w:r>
    </w:p>
    <w:p w:rsidR="00F52D22" w:rsidRPr="001E6275" w:rsidRDefault="00F52D22" w:rsidP="001E6275">
      <w:pPr>
        <w:pStyle w:val="Default"/>
        <w:ind w:firstLine="709"/>
        <w:jc w:val="both"/>
        <w:rPr>
          <w:color w:val="auto"/>
          <w:sz w:val="28"/>
          <w:szCs w:val="28"/>
        </w:rPr>
      </w:pPr>
      <w:r w:rsidRPr="001E6275">
        <w:rPr>
          <w:color w:val="auto"/>
          <w:sz w:val="28"/>
          <w:szCs w:val="28"/>
        </w:rPr>
        <w:lastRenderedPageBreak/>
        <w:t xml:space="preserve">Момент времени </w:t>
      </w:r>
      <w:r w:rsidRPr="001E6275">
        <w:rPr>
          <w:color w:val="auto"/>
          <w:sz w:val="32"/>
          <w:szCs w:val="32"/>
        </w:rPr>
        <w:t>t</w:t>
      </w:r>
      <w:r w:rsidRPr="001E6275">
        <w:rPr>
          <w:color w:val="auto"/>
          <w:sz w:val="28"/>
          <w:szCs w:val="28"/>
        </w:rPr>
        <w:t xml:space="preserve"> определяется количеством единиц времени, прошедших от начала его отсчета до интересующей ситуации. Обычно обозначение момента времени имеет цифровой или буквенный индекс, соответствующие рассматриваемым положениям. Например, обозначения </w:t>
      </w:r>
      <w:r w:rsidRPr="001E6275">
        <w:rPr>
          <w:color w:val="auto"/>
          <w:sz w:val="32"/>
          <w:szCs w:val="32"/>
        </w:rPr>
        <w:t>t</w:t>
      </w:r>
      <w:r w:rsidRPr="001E6275">
        <w:rPr>
          <w:b/>
          <w:bCs/>
          <w:color w:val="auto"/>
          <w:sz w:val="28"/>
          <w:szCs w:val="28"/>
          <w:vertAlign w:val="subscript"/>
        </w:rPr>
        <w:t>1</w:t>
      </w:r>
      <w:r w:rsidRPr="001E6275">
        <w:rPr>
          <w:color w:val="auto"/>
          <w:sz w:val="28"/>
          <w:szCs w:val="28"/>
        </w:rPr>
        <w:t xml:space="preserve">, и </w:t>
      </w:r>
      <w:r w:rsidRPr="001E6275">
        <w:rPr>
          <w:color w:val="auto"/>
          <w:sz w:val="32"/>
          <w:szCs w:val="32"/>
        </w:rPr>
        <w:t>t</w:t>
      </w:r>
      <w:r w:rsidRPr="001E6275">
        <w:rPr>
          <w:b/>
          <w:bCs/>
          <w:color w:val="auto"/>
          <w:sz w:val="28"/>
          <w:szCs w:val="28"/>
          <w:vertAlign w:val="subscript"/>
        </w:rPr>
        <w:t>2</w:t>
      </w:r>
      <w:r w:rsidRPr="001E6275">
        <w:rPr>
          <w:color w:val="auto"/>
          <w:sz w:val="28"/>
          <w:szCs w:val="28"/>
        </w:rPr>
        <w:t xml:space="preserve">, могут соответственно обозначать моменты времени, отвечающие положениям тела спортсмена 1, и 2, а </w:t>
      </w:r>
      <w:proofErr w:type="spellStart"/>
      <w:r w:rsidRPr="001E6275">
        <w:rPr>
          <w:color w:val="auto"/>
          <w:sz w:val="32"/>
          <w:szCs w:val="32"/>
        </w:rPr>
        <w:t>t</w:t>
      </w:r>
      <w:r w:rsidRPr="001E6275">
        <w:rPr>
          <w:b/>
          <w:bCs/>
          <w:color w:val="auto"/>
          <w:sz w:val="28"/>
          <w:szCs w:val="28"/>
        </w:rPr>
        <w:t>к</w:t>
      </w:r>
      <w:proofErr w:type="spellEnd"/>
      <w:r w:rsidRPr="001E6275">
        <w:rPr>
          <w:b/>
          <w:bCs/>
          <w:color w:val="auto"/>
          <w:sz w:val="28"/>
          <w:szCs w:val="28"/>
        </w:rPr>
        <w:t xml:space="preserve"> </w:t>
      </w:r>
      <w:r w:rsidRPr="001E6275">
        <w:rPr>
          <w:color w:val="auto"/>
          <w:sz w:val="28"/>
          <w:szCs w:val="28"/>
        </w:rPr>
        <w:t xml:space="preserve">— моменту окончания движения или какой-либо его части.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Промежуток времени определяется как разность двух последовательных моментов времени: </w:t>
      </w:r>
      <w:r w:rsidR="00052C8A">
        <w:rPr>
          <w:color w:val="auto"/>
          <w:sz w:val="28"/>
          <w:szCs w:val="28"/>
        </w:rPr>
        <w:t>Δ</w:t>
      </w:r>
      <w:r w:rsidRPr="001E6275">
        <w:rPr>
          <w:color w:val="auto"/>
          <w:sz w:val="28"/>
          <w:szCs w:val="28"/>
        </w:rPr>
        <w:t>t</w:t>
      </w:r>
      <w:r w:rsidRPr="00052C8A">
        <w:rPr>
          <w:b/>
          <w:bCs/>
          <w:color w:val="auto"/>
          <w:sz w:val="28"/>
          <w:szCs w:val="28"/>
          <w:vertAlign w:val="subscript"/>
        </w:rPr>
        <w:t>12</w:t>
      </w:r>
      <w:r w:rsidRPr="001E6275">
        <w:rPr>
          <w:b/>
          <w:bCs/>
          <w:color w:val="auto"/>
          <w:sz w:val="28"/>
          <w:szCs w:val="28"/>
        </w:rPr>
        <w:t xml:space="preserve"> </w:t>
      </w:r>
      <w:r w:rsidRPr="001E6275">
        <w:rPr>
          <w:color w:val="auto"/>
          <w:sz w:val="28"/>
          <w:szCs w:val="28"/>
        </w:rPr>
        <w:t>= t</w:t>
      </w:r>
      <w:r w:rsidRPr="00052C8A">
        <w:rPr>
          <w:b/>
          <w:bCs/>
          <w:color w:val="auto"/>
          <w:sz w:val="28"/>
          <w:szCs w:val="28"/>
          <w:vertAlign w:val="subscript"/>
        </w:rPr>
        <w:t>2</w:t>
      </w:r>
      <w:r w:rsidRPr="001E6275">
        <w:rPr>
          <w:b/>
          <w:bCs/>
          <w:color w:val="auto"/>
          <w:sz w:val="28"/>
          <w:szCs w:val="28"/>
        </w:rPr>
        <w:t xml:space="preserve"> </w:t>
      </w:r>
      <w:r w:rsidRPr="001E6275">
        <w:rPr>
          <w:color w:val="auto"/>
          <w:sz w:val="28"/>
          <w:szCs w:val="28"/>
        </w:rPr>
        <w:t>— t</w:t>
      </w:r>
      <w:r w:rsidRPr="00052C8A">
        <w:rPr>
          <w:b/>
          <w:bCs/>
          <w:color w:val="auto"/>
          <w:sz w:val="28"/>
          <w:szCs w:val="28"/>
          <w:vertAlign w:val="subscript"/>
        </w:rPr>
        <w:t>1</w:t>
      </w:r>
      <w:r w:rsidRPr="001E6275">
        <w:rPr>
          <w:color w:val="auto"/>
          <w:sz w:val="28"/>
          <w:szCs w:val="28"/>
        </w:rPr>
        <w:t xml:space="preserve">.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Длительность движения </w:t>
      </w:r>
      <w:r w:rsidR="00052C8A">
        <w:rPr>
          <w:color w:val="auto"/>
          <w:sz w:val="28"/>
          <w:szCs w:val="28"/>
        </w:rPr>
        <w:t>Δ</w:t>
      </w:r>
      <w:r w:rsidRPr="001E6275">
        <w:rPr>
          <w:color w:val="auto"/>
          <w:sz w:val="28"/>
          <w:szCs w:val="28"/>
        </w:rPr>
        <w:t xml:space="preserve">t — это промежуток времени, прошедший от момента начала движения до момента его окончания: </w:t>
      </w:r>
      <w:r w:rsidR="00052C8A">
        <w:rPr>
          <w:color w:val="auto"/>
          <w:sz w:val="28"/>
          <w:szCs w:val="28"/>
        </w:rPr>
        <w:t>Δ</w:t>
      </w:r>
      <w:r w:rsidRPr="001E6275">
        <w:rPr>
          <w:color w:val="auto"/>
          <w:sz w:val="28"/>
          <w:szCs w:val="28"/>
        </w:rPr>
        <w:t xml:space="preserve">t = </w:t>
      </w:r>
      <w:proofErr w:type="spellStart"/>
      <w:r w:rsidRPr="001E6275">
        <w:rPr>
          <w:color w:val="auto"/>
          <w:sz w:val="28"/>
          <w:szCs w:val="28"/>
        </w:rPr>
        <w:t>t</w:t>
      </w:r>
      <w:r w:rsidRPr="00052C8A">
        <w:rPr>
          <w:b/>
          <w:bCs/>
          <w:color w:val="auto"/>
          <w:sz w:val="28"/>
          <w:szCs w:val="28"/>
          <w:vertAlign w:val="subscript"/>
        </w:rPr>
        <w:t>К</w:t>
      </w:r>
      <w:proofErr w:type="spellEnd"/>
      <w:r w:rsidRPr="001E6275">
        <w:rPr>
          <w:b/>
          <w:bCs/>
          <w:color w:val="auto"/>
          <w:sz w:val="28"/>
          <w:szCs w:val="28"/>
        </w:rPr>
        <w:t xml:space="preserve"> </w:t>
      </w:r>
      <w:r w:rsidRPr="001E6275">
        <w:rPr>
          <w:color w:val="auto"/>
          <w:sz w:val="28"/>
          <w:szCs w:val="28"/>
        </w:rPr>
        <w:t xml:space="preserve">— </w:t>
      </w:r>
      <w:proofErr w:type="spellStart"/>
      <w:r w:rsidRPr="001E6275">
        <w:rPr>
          <w:color w:val="auto"/>
          <w:sz w:val="28"/>
          <w:szCs w:val="28"/>
        </w:rPr>
        <w:t>t</w:t>
      </w:r>
      <w:r w:rsidRPr="00052C8A">
        <w:rPr>
          <w:b/>
          <w:bCs/>
          <w:color w:val="auto"/>
          <w:sz w:val="28"/>
          <w:szCs w:val="28"/>
          <w:vertAlign w:val="subscript"/>
        </w:rPr>
        <w:t>Н</w:t>
      </w:r>
      <w:proofErr w:type="spellEnd"/>
      <w:r w:rsidRPr="001E6275">
        <w:rPr>
          <w:color w:val="auto"/>
          <w:sz w:val="28"/>
          <w:szCs w:val="28"/>
        </w:rPr>
        <w:t xml:space="preserve">. </w:t>
      </w:r>
    </w:p>
    <w:p w:rsidR="00F52D22" w:rsidRPr="001E6275" w:rsidRDefault="00F52D22" w:rsidP="001E6275">
      <w:pPr>
        <w:pStyle w:val="Default"/>
        <w:ind w:firstLine="709"/>
        <w:jc w:val="both"/>
        <w:rPr>
          <w:color w:val="auto"/>
          <w:sz w:val="28"/>
          <w:szCs w:val="28"/>
        </w:rPr>
      </w:pPr>
      <w:r w:rsidRPr="001E6275">
        <w:rPr>
          <w:b/>
          <w:bCs/>
          <w:color w:val="auto"/>
          <w:sz w:val="28"/>
          <w:szCs w:val="28"/>
        </w:rPr>
        <w:t xml:space="preserve">Темп движения </w:t>
      </w:r>
      <w:r w:rsidRPr="001E6275">
        <w:rPr>
          <w:color w:val="auto"/>
          <w:sz w:val="28"/>
          <w:szCs w:val="28"/>
        </w:rPr>
        <w:t xml:space="preserve">— характеристика, используемая для циклических действий. Она показывает, сколько движений выполняется в единицу времени. Например, во время соревнований по академической гребле спортсмен может двигаться по дистанции с темпом 30 гребков в минуту или, если строго придерживаться системы единиц СИ, такой темп будет соответствовать 0,5 (1/с) или 0,5 герц. Темп движения определяется как величина, обратная его длительности: </w:t>
      </w:r>
      <w:proofErr w:type="spellStart"/>
      <w:r w:rsidRPr="001E6275">
        <w:rPr>
          <w:color w:val="auto"/>
          <w:sz w:val="28"/>
          <w:szCs w:val="28"/>
        </w:rPr>
        <w:t>n</w:t>
      </w:r>
      <w:proofErr w:type="spellEnd"/>
      <w:r w:rsidRPr="001E6275">
        <w:rPr>
          <w:color w:val="auto"/>
          <w:sz w:val="28"/>
          <w:szCs w:val="28"/>
        </w:rPr>
        <w:t xml:space="preserve"> = 1/</w:t>
      </w:r>
      <w:r w:rsidR="00052C8A">
        <w:rPr>
          <w:color w:val="auto"/>
          <w:sz w:val="28"/>
          <w:szCs w:val="28"/>
        </w:rPr>
        <w:t>Δ</w:t>
      </w:r>
      <w:r w:rsidRPr="001E6275">
        <w:rPr>
          <w:color w:val="auto"/>
          <w:sz w:val="28"/>
          <w:szCs w:val="28"/>
        </w:rPr>
        <w:t xml:space="preserve">t. </w:t>
      </w:r>
    </w:p>
    <w:p w:rsidR="00F52D22" w:rsidRPr="001E6275" w:rsidRDefault="00F52D22" w:rsidP="00052C8A">
      <w:pPr>
        <w:pStyle w:val="Default"/>
        <w:ind w:firstLine="709"/>
        <w:jc w:val="both"/>
        <w:rPr>
          <w:color w:val="auto"/>
          <w:sz w:val="28"/>
          <w:szCs w:val="28"/>
        </w:rPr>
      </w:pPr>
      <w:r w:rsidRPr="001E6275">
        <w:rPr>
          <w:b/>
          <w:bCs/>
          <w:color w:val="auto"/>
          <w:sz w:val="28"/>
          <w:szCs w:val="28"/>
        </w:rPr>
        <w:t xml:space="preserve">Ритм движения </w:t>
      </w:r>
      <w:r w:rsidRPr="001E6275">
        <w:rPr>
          <w:color w:val="auto"/>
          <w:sz w:val="28"/>
          <w:szCs w:val="28"/>
        </w:rPr>
        <w:t xml:space="preserve">— это соотношение длительностей частей двигательного действия. Например, при выполнении броска спортивной борьбы движение спортсмена делится на несколько фаз: подготовительную, основную и завершающую. При выполнении классического толчка штанги выделяются фазы подъема штанги на грудь, вставания и собственно толчка. Ритм движения в данном случае можно представить в виде отношения длительностей его частей: </w:t>
      </w:r>
      <w:r w:rsidR="00052C8A">
        <w:rPr>
          <w:color w:val="auto"/>
          <w:sz w:val="28"/>
          <w:szCs w:val="28"/>
        </w:rPr>
        <w:t>Δ</w:t>
      </w:r>
      <w:r w:rsidRPr="00052C8A">
        <w:rPr>
          <w:color w:val="auto"/>
          <w:sz w:val="32"/>
          <w:szCs w:val="32"/>
        </w:rPr>
        <w:t>t</w:t>
      </w:r>
      <w:r w:rsidRPr="00052C8A">
        <w:rPr>
          <w:b/>
          <w:bCs/>
          <w:color w:val="auto"/>
          <w:sz w:val="32"/>
          <w:szCs w:val="32"/>
          <w:vertAlign w:val="subscript"/>
        </w:rPr>
        <w:t>12</w:t>
      </w:r>
      <w:r w:rsidRPr="001E6275">
        <w:rPr>
          <w:b/>
          <w:bCs/>
          <w:color w:val="auto"/>
          <w:sz w:val="28"/>
          <w:szCs w:val="28"/>
        </w:rPr>
        <w:t xml:space="preserve"> </w:t>
      </w:r>
      <w:r w:rsidRPr="001E6275">
        <w:rPr>
          <w:color w:val="auto"/>
          <w:sz w:val="28"/>
          <w:szCs w:val="28"/>
        </w:rPr>
        <w:t xml:space="preserve">: </w:t>
      </w:r>
      <w:r w:rsidR="00052C8A">
        <w:rPr>
          <w:color w:val="auto"/>
          <w:sz w:val="28"/>
          <w:szCs w:val="28"/>
        </w:rPr>
        <w:t>Δ</w:t>
      </w:r>
      <w:r w:rsidRPr="00052C8A">
        <w:rPr>
          <w:color w:val="auto"/>
          <w:sz w:val="32"/>
          <w:szCs w:val="32"/>
        </w:rPr>
        <w:t>t</w:t>
      </w:r>
      <w:r w:rsidRPr="00052C8A">
        <w:rPr>
          <w:b/>
          <w:bCs/>
          <w:color w:val="auto"/>
          <w:sz w:val="32"/>
          <w:szCs w:val="32"/>
          <w:vertAlign w:val="subscript"/>
        </w:rPr>
        <w:t>23</w:t>
      </w:r>
      <w:r w:rsidRPr="001E6275">
        <w:rPr>
          <w:b/>
          <w:bCs/>
          <w:color w:val="auto"/>
          <w:sz w:val="28"/>
          <w:szCs w:val="28"/>
        </w:rPr>
        <w:t xml:space="preserve"> </w:t>
      </w:r>
      <w:r w:rsidRPr="001E6275">
        <w:rPr>
          <w:color w:val="auto"/>
          <w:sz w:val="28"/>
          <w:szCs w:val="28"/>
        </w:rPr>
        <w:t xml:space="preserve">: </w:t>
      </w:r>
      <w:r w:rsidR="00052C8A">
        <w:rPr>
          <w:color w:val="auto"/>
          <w:sz w:val="28"/>
          <w:szCs w:val="28"/>
        </w:rPr>
        <w:t>Δ</w:t>
      </w:r>
      <w:r w:rsidRPr="00052C8A">
        <w:rPr>
          <w:color w:val="auto"/>
          <w:sz w:val="32"/>
          <w:szCs w:val="32"/>
        </w:rPr>
        <w:t>t</w:t>
      </w:r>
      <w:r w:rsidRPr="00052C8A">
        <w:rPr>
          <w:b/>
          <w:bCs/>
          <w:color w:val="auto"/>
          <w:sz w:val="32"/>
          <w:szCs w:val="32"/>
          <w:vertAlign w:val="subscript"/>
        </w:rPr>
        <w:t>34</w:t>
      </w:r>
      <w:r w:rsidRPr="001E6275">
        <w:rPr>
          <w:b/>
          <w:bCs/>
          <w:color w:val="auto"/>
          <w:sz w:val="28"/>
          <w:szCs w:val="28"/>
        </w:rPr>
        <w:t xml:space="preserve">.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Изучение ритма движения является важным показателем при анализе техники спортивного движения. В частности, в приведенном примере, если спортсмен слишком долго находится со штангой на груди, особенно в положении приседа, произойдет изменение соотношения времени в пользу фазы подъема штанги на грудь, что может заметно снизить эффективность всего двигательного действия.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При биомеханическом анализе спортивных движений важнейшее значение имеют пространственно-временные характеристики — </w:t>
      </w:r>
      <w:r w:rsidRPr="001E6275">
        <w:rPr>
          <w:b/>
          <w:bCs/>
          <w:color w:val="auto"/>
          <w:sz w:val="28"/>
          <w:szCs w:val="28"/>
        </w:rPr>
        <w:t xml:space="preserve">скорость </w:t>
      </w:r>
      <w:r w:rsidRPr="001E6275">
        <w:rPr>
          <w:color w:val="auto"/>
          <w:sz w:val="28"/>
          <w:szCs w:val="28"/>
        </w:rPr>
        <w:t xml:space="preserve">и </w:t>
      </w:r>
      <w:r w:rsidRPr="001E6275">
        <w:rPr>
          <w:b/>
          <w:bCs/>
          <w:color w:val="auto"/>
          <w:sz w:val="28"/>
          <w:szCs w:val="28"/>
        </w:rPr>
        <w:t>ускорение</w:t>
      </w:r>
      <w:r w:rsidRPr="001E6275">
        <w:rPr>
          <w:color w:val="auto"/>
          <w:sz w:val="28"/>
          <w:szCs w:val="28"/>
        </w:rPr>
        <w:t xml:space="preserve">. Поскольку перемещения точки могут рассматриваться как линейные и угловые, в последнем случае к названию скорость и ускорение будет добавляться слово </w:t>
      </w:r>
      <w:r w:rsidR="00052C8A">
        <w:rPr>
          <w:color w:val="auto"/>
          <w:sz w:val="28"/>
          <w:szCs w:val="28"/>
        </w:rPr>
        <w:t>«</w:t>
      </w:r>
      <w:r w:rsidRPr="001E6275">
        <w:rPr>
          <w:color w:val="auto"/>
          <w:sz w:val="28"/>
          <w:szCs w:val="28"/>
        </w:rPr>
        <w:t>угловые</w:t>
      </w:r>
      <w:r w:rsidR="00052C8A">
        <w:rPr>
          <w:color w:val="auto"/>
          <w:sz w:val="28"/>
          <w:szCs w:val="28"/>
        </w:rPr>
        <w:t>»</w:t>
      </w:r>
      <w:r w:rsidRPr="001E6275">
        <w:rPr>
          <w:color w:val="auto"/>
          <w:sz w:val="28"/>
          <w:szCs w:val="28"/>
        </w:rPr>
        <w:t xml:space="preserve">. При его отсутствии мы будем иметь в виду линейные скорости и ускорения.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Скорость точки (линейная) показывает, насколько быстро изменяется ее положение в пространстве с течением времени. В биомеханике используются два варианта определения скорости. Скорость может быть </w:t>
      </w:r>
      <w:r w:rsidRPr="001E6275">
        <w:rPr>
          <w:b/>
          <w:bCs/>
          <w:color w:val="auto"/>
          <w:sz w:val="28"/>
          <w:szCs w:val="28"/>
        </w:rPr>
        <w:t xml:space="preserve">средней </w:t>
      </w:r>
      <w:r w:rsidRPr="001E6275">
        <w:rPr>
          <w:color w:val="auto"/>
          <w:sz w:val="28"/>
          <w:szCs w:val="28"/>
        </w:rPr>
        <w:t xml:space="preserve">или </w:t>
      </w:r>
      <w:r w:rsidRPr="001E6275">
        <w:rPr>
          <w:b/>
          <w:bCs/>
          <w:color w:val="auto"/>
          <w:sz w:val="28"/>
          <w:szCs w:val="28"/>
        </w:rPr>
        <w:t>мгновенной</w:t>
      </w:r>
      <w:r w:rsidRPr="001E6275">
        <w:rPr>
          <w:color w:val="auto"/>
          <w:sz w:val="28"/>
          <w:szCs w:val="28"/>
        </w:rPr>
        <w:t xml:space="preserve">. </w:t>
      </w:r>
    </w:p>
    <w:p w:rsidR="00F52D22" w:rsidRDefault="00F52D22" w:rsidP="001E6275">
      <w:pPr>
        <w:pStyle w:val="Default"/>
        <w:ind w:firstLine="709"/>
        <w:jc w:val="both"/>
        <w:rPr>
          <w:color w:val="auto"/>
          <w:sz w:val="28"/>
          <w:szCs w:val="28"/>
        </w:rPr>
      </w:pPr>
      <w:r w:rsidRPr="001E6275">
        <w:rPr>
          <w:color w:val="auto"/>
          <w:sz w:val="28"/>
          <w:szCs w:val="28"/>
        </w:rPr>
        <w:t xml:space="preserve">Средняя скорость находится как отношение пути, пройденного точкой, к длительности данного движения: </w:t>
      </w:r>
    </w:p>
    <w:p w:rsidR="003C525E" w:rsidRDefault="003C525E" w:rsidP="001E6275">
      <w:pPr>
        <w:pStyle w:val="Default"/>
        <w:ind w:firstLine="709"/>
        <w:jc w:val="both"/>
        <w:rPr>
          <w:color w:val="auto"/>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3C525E" w:rsidTr="003C525E">
        <w:tc>
          <w:tcPr>
            <w:tcW w:w="4672" w:type="dxa"/>
          </w:tcPr>
          <w:p w:rsidR="003C525E" w:rsidRDefault="003C525E" w:rsidP="003C525E">
            <w:pPr>
              <w:pStyle w:val="Default"/>
              <w:jc w:val="center"/>
              <w:rPr>
                <w:color w:val="auto"/>
                <w:sz w:val="28"/>
                <w:szCs w:val="28"/>
              </w:rPr>
            </w:pPr>
            <w:r w:rsidRPr="001E6275">
              <w:rPr>
                <w:color w:val="auto"/>
                <w:sz w:val="28"/>
                <w:szCs w:val="28"/>
              </w:rPr>
              <w:lastRenderedPageBreak/>
              <w:t>V = S/</w:t>
            </w:r>
            <w:r>
              <w:rPr>
                <w:color w:val="auto"/>
                <w:sz w:val="28"/>
                <w:szCs w:val="28"/>
              </w:rPr>
              <w:t>Δ</w:t>
            </w:r>
            <w:r w:rsidRPr="001E6275">
              <w:rPr>
                <w:color w:val="auto"/>
                <w:sz w:val="28"/>
                <w:szCs w:val="28"/>
              </w:rPr>
              <w:t>t</w:t>
            </w:r>
          </w:p>
        </w:tc>
        <w:tc>
          <w:tcPr>
            <w:tcW w:w="4673" w:type="dxa"/>
          </w:tcPr>
          <w:p w:rsidR="003C525E" w:rsidRDefault="003C525E" w:rsidP="003C525E">
            <w:pPr>
              <w:pStyle w:val="Default"/>
              <w:jc w:val="right"/>
              <w:rPr>
                <w:color w:val="auto"/>
                <w:sz w:val="28"/>
                <w:szCs w:val="28"/>
              </w:rPr>
            </w:pPr>
            <w:r w:rsidRPr="001E6275">
              <w:rPr>
                <w:color w:val="auto"/>
                <w:sz w:val="28"/>
                <w:szCs w:val="28"/>
              </w:rPr>
              <w:t>(1.1)</w:t>
            </w:r>
          </w:p>
        </w:tc>
      </w:tr>
    </w:tbl>
    <w:p w:rsidR="003C525E" w:rsidRPr="001E6275" w:rsidRDefault="003C525E" w:rsidP="001E6275">
      <w:pPr>
        <w:pStyle w:val="Default"/>
        <w:ind w:firstLine="709"/>
        <w:jc w:val="both"/>
        <w:rPr>
          <w:color w:val="auto"/>
          <w:sz w:val="28"/>
          <w:szCs w:val="28"/>
        </w:rPr>
      </w:pPr>
    </w:p>
    <w:p w:rsidR="00F52D22" w:rsidRPr="001E6275" w:rsidRDefault="00F52D22" w:rsidP="001E6275">
      <w:pPr>
        <w:pStyle w:val="Default"/>
        <w:ind w:firstLine="709"/>
        <w:jc w:val="both"/>
        <w:rPr>
          <w:color w:val="auto"/>
          <w:sz w:val="28"/>
          <w:szCs w:val="28"/>
        </w:rPr>
      </w:pPr>
      <w:r w:rsidRPr="001E6275">
        <w:rPr>
          <w:color w:val="auto"/>
          <w:sz w:val="28"/>
          <w:szCs w:val="28"/>
        </w:rPr>
        <w:t xml:space="preserve">Средняя скорость характеризует перемещение точки тела в пространстве в целом за относительно большой промежуток времени. Например, если спринтер А преодолел дистанцию 100 м за 10 секунд, то его средняя скорость оказывается равной 10 м/с. Такая скорость не отражает характерных особенностей прохождения дистанции. В частности, мы ничего не можем сказать о том, как изменялась скорость в начале, в середине дистанции и на ее финише. В связи с этим средняя скорость чаще всего используется в житейском обиходе, а также для приближенной оценки двигательных действий в спорте. </w:t>
      </w:r>
    </w:p>
    <w:p w:rsidR="00F52D22" w:rsidRDefault="00F52D22" w:rsidP="001E6275">
      <w:pPr>
        <w:pStyle w:val="Default"/>
        <w:ind w:firstLine="709"/>
        <w:jc w:val="both"/>
        <w:rPr>
          <w:color w:val="auto"/>
          <w:sz w:val="28"/>
          <w:szCs w:val="28"/>
        </w:rPr>
      </w:pPr>
      <w:r w:rsidRPr="001E6275">
        <w:rPr>
          <w:color w:val="auto"/>
          <w:sz w:val="28"/>
          <w:szCs w:val="28"/>
        </w:rPr>
        <w:t xml:space="preserve">Наиболее точно движение точек тела спортсмена характеризует мгновенная скорость. Она определяется отношением перемещения точки за предельно малый промежуток времени к величине этого промежутка. </w:t>
      </w:r>
    </w:p>
    <w:p w:rsidR="003C525E" w:rsidRDefault="003C525E" w:rsidP="001E6275">
      <w:pPr>
        <w:pStyle w:val="Default"/>
        <w:ind w:firstLine="709"/>
        <w:jc w:val="both"/>
        <w:rPr>
          <w:color w:val="auto"/>
          <w:sz w:val="28"/>
          <w:szCs w:val="28"/>
        </w:rPr>
      </w:pPr>
    </w:p>
    <w:tbl>
      <w:tblPr>
        <w:tblStyle w:val="a3"/>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93"/>
        <w:gridCol w:w="552"/>
        <w:gridCol w:w="382"/>
        <w:gridCol w:w="567"/>
        <w:gridCol w:w="5391"/>
      </w:tblGrid>
      <w:tr w:rsidR="00114557" w:rsidTr="00114557">
        <w:tc>
          <w:tcPr>
            <w:tcW w:w="1193" w:type="dxa"/>
          </w:tcPr>
          <w:p w:rsidR="00114557" w:rsidRDefault="00114557" w:rsidP="001E6275">
            <w:pPr>
              <w:pStyle w:val="Default"/>
              <w:jc w:val="both"/>
              <w:rPr>
                <w:color w:val="auto"/>
                <w:sz w:val="28"/>
                <w:szCs w:val="28"/>
              </w:rPr>
            </w:pPr>
          </w:p>
        </w:tc>
        <w:tc>
          <w:tcPr>
            <w:tcW w:w="552" w:type="dxa"/>
          </w:tcPr>
          <w:p w:rsidR="00114557" w:rsidRDefault="00114557" w:rsidP="001E6275">
            <w:pPr>
              <w:pStyle w:val="Default"/>
              <w:jc w:val="both"/>
              <w:rPr>
                <w:color w:val="auto"/>
                <w:sz w:val="28"/>
                <w:szCs w:val="28"/>
              </w:rPr>
            </w:pPr>
            <w:r>
              <w:rPr>
                <w:color w:val="auto"/>
                <w:sz w:val="28"/>
                <w:szCs w:val="28"/>
              </w:rPr>
              <w:t>Δ</w:t>
            </w:r>
            <w:r w:rsidRPr="001E6275">
              <w:rPr>
                <w:b/>
                <w:bCs/>
                <w:color w:val="auto"/>
                <w:sz w:val="28"/>
                <w:szCs w:val="28"/>
                <w:lang w:val="en-US"/>
              </w:rPr>
              <w:t>S</w:t>
            </w:r>
          </w:p>
        </w:tc>
        <w:tc>
          <w:tcPr>
            <w:tcW w:w="382" w:type="dxa"/>
          </w:tcPr>
          <w:p w:rsidR="00114557" w:rsidRDefault="00114557" w:rsidP="001E6275">
            <w:pPr>
              <w:pStyle w:val="Default"/>
              <w:jc w:val="both"/>
              <w:rPr>
                <w:color w:val="auto"/>
                <w:sz w:val="28"/>
                <w:szCs w:val="28"/>
              </w:rPr>
            </w:pPr>
          </w:p>
        </w:tc>
        <w:tc>
          <w:tcPr>
            <w:tcW w:w="567" w:type="dxa"/>
          </w:tcPr>
          <w:p w:rsidR="00114557" w:rsidRDefault="00114557" w:rsidP="001E6275">
            <w:pPr>
              <w:pStyle w:val="Default"/>
              <w:jc w:val="both"/>
              <w:rPr>
                <w:color w:val="auto"/>
                <w:sz w:val="28"/>
                <w:szCs w:val="28"/>
              </w:rPr>
            </w:pPr>
            <w:proofErr w:type="spellStart"/>
            <w:r w:rsidRPr="001E6275">
              <w:rPr>
                <w:color w:val="auto"/>
                <w:sz w:val="28"/>
                <w:szCs w:val="28"/>
                <w:lang w:val="en-US"/>
              </w:rPr>
              <w:t>d</w:t>
            </w:r>
            <w:r w:rsidRPr="001E6275">
              <w:rPr>
                <w:b/>
                <w:bCs/>
                <w:color w:val="auto"/>
                <w:sz w:val="28"/>
                <w:szCs w:val="28"/>
                <w:lang w:val="en-US"/>
              </w:rPr>
              <w:t>S</w:t>
            </w:r>
            <w:proofErr w:type="spellEnd"/>
          </w:p>
        </w:tc>
        <w:tc>
          <w:tcPr>
            <w:tcW w:w="5391" w:type="dxa"/>
          </w:tcPr>
          <w:p w:rsidR="00114557" w:rsidRPr="001E6275" w:rsidRDefault="00114557" w:rsidP="001E6275">
            <w:pPr>
              <w:pStyle w:val="Default"/>
              <w:jc w:val="both"/>
              <w:rPr>
                <w:color w:val="auto"/>
                <w:sz w:val="28"/>
                <w:szCs w:val="28"/>
                <w:lang w:val="en-US"/>
              </w:rPr>
            </w:pPr>
          </w:p>
        </w:tc>
      </w:tr>
      <w:tr w:rsidR="00114557" w:rsidTr="00114557">
        <w:tc>
          <w:tcPr>
            <w:tcW w:w="1193" w:type="dxa"/>
          </w:tcPr>
          <w:p w:rsidR="00114557" w:rsidRDefault="00114557" w:rsidP="00052C8A">
            <w:pPr>
              <w:pStyle w:val="Default"/>
              <w:jc w:val="right"/>
              <w:rPr>
                <w:color w:val="auto"/>
                <w:sz w:val="28"/>
                <w:szCs w:val="28"/>
              </w:rPr>
            </w:pPr>
            <w:r w:rsidRPr="001E6275">
              <w:rPr>
                <w:b/>
                <w:bCs/>
                <w:color w:val="auto"/>
                <w:sz w:val="28"/>
                <w:szCs w:val="28"/>
                <w:lang w:val="en-US"/>
              </w:rPr>
              <w:t xml:space="preserve">V </w:t>
            </w:r>
            <w:r w:rsidRPr="001E6275">
              <w:rPr>
                <w:color w:val="auto"/>
                <w:sz w:val="28"/>
                <w:szCs w:val="28"/>
                <w:lang w:val="en-US"/>
              </w:rPr>
              <w:t xml:space="preserve">= </w:t>
            </w:r>
            <w:proofErr w:type="spellStart"/>
            <w:r w:rsidRPr="001E6275">
              <w:rPr>
                <w:color w:val="auto"/>
                <w:sz w:val="28"/>
                <w:szCs w:val="28"/>
                <w:lang w:val="en-US"/>
              </w:rPr>
              <w:t>lim</w:t>
            </w:r>
            <w:proofErr w:type="spellEnd"/>
          </w:p>
        </w:tc>
        <w:tc>
          <w:tcPr>
            <w:tcW w:w="552"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382" w:type="dxa"/>
          </w:tcPr>
          <w:p w:rsidR="00114557" w:rsidRDefault="00114557" w:rsidP="001E6275">
            <w:pPr>
              <w:pStyle w:val="Default"/>
              <w:jc w:val="both"/>
              <w:rPr>
                <w:color w:val="auto"/>
                <w:sz w:val="28"/>
                <w:szCs w:val="28"/>
              </w:rPr>
            </w:pPr>
            <w:r>
              <w:rPr>
                <w:color w:val="auto"/>
                <w:sz w:val="28"/>
                <w:szCs w:val="28"/>
              </w:rPr>
              <w:t>=</w:t>
            </w:r>
          </w:p>
        </w:tc>
        <w:tc>
          <w:tcPr>
            <w:tcW w:w="567"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5391" w:type="dxa"/>
          </w:tcPr>
          <w:p w:rsidR="00114557" w:rsidRPr="00114557" w:rsidRDefault="00114557" w:rsidP="00114557">
            <w:pPr>
              <w:pStyle w:val="Default"/>
              <w:jc w:val="right"/>
              <w:rPr>
                <w:color w:val="auto"/>
                <w:sz w:val="28"/>
                <w:szCs w:val="28"/>
              </w:rPr>
            </w:pPr>
            <w:r>
              <w:rPr>
                <w:color w:val="auto"/>
                <w:sz w:val="28"/>
                <w:szCs w:val="28"/>
              </w:rPr>
              <w:t>(1.2)</w:t>
            </w:r>
          </w:p>
        </w:tc>
      </w:tr>
      <w:tr w:rsidR="00114557" w:rsidTr="00114557">
        <w:tc>
          <w:tcPr>
            <w:tcW w:w="1193" w:type="dxa"/>
          </w:tcPr>
          <w:p w:rsidR="00114557" w:rsidRDefault="00114557" w:rsidP="00052C8A">
            <w:pPr>
              <w:pStyle w:val="Default"/>
              <w:jc w:val="right"/>
              <w:rPr>
                <w:color w:val="auto"/>
                <w:sz w:val="28"/>
                <w:szCs w:val="28"/>
              </w:rPr>
            </w:pPr>
            <w:r>
              <w:rPr>
                <w:sz w:val="18"/>
                <w:szCs w:val="18"/>
              </w:rPr>
              <w:t>Δt→0</w:t>
            </w:r>
          </w:p>
        </w:tc>
        <w:tc>
          <w:tcPr>
            <w:tcW w:w="552" w:type="dxa"/>
          </w:tcPr>
          <w:p w:rsidR="00114557" w:rsidRDefault="00114557" w:rsidP="001E6275">
            <w:pPr>
              <w:pStyle w:val="Default"/>
              <w:jc w:val="both"/>
              <w:rPr>
                <w:color w:val="auto"/>
                <w:sz w:val="28"/>
                <w:szCs w:val="28"/>
              </w:rPr>
            </w:pPr>
            <w:r>
              <w:rPr>
                <w:color w:val="auto"/>
                <w:sz w:val="28"/>
                <w:szCs w:val="28"/>
              </w:rPr>
              <w:t>Δ</w:t>
            </w:r>
            <w:r w:rsidRPr="001E6275">
              <w:rPr>
                <w:color w:val="auto"/>
                <w:sz w:val="28"/>
                <w:szCs w:val="28"/>
                <w:lang w:val="en-US"/>
              </w:rPr>
              <w:t>t</w:t>
            </w:r>
          </w:p>
        </w:tc>
        <w:tc>
          <w:tcPr>
            <w:tcW w:w="382" w:type="dxa"/>
          </w:tcPr>
          <w:p w:rsidR="00114557" w:rsidRDefault="00114557" w:rsidP="001E6275">
            <w:pPr>
              <w:pStyle w:val="Default"/>
              <w:jc w:val="both"/>
              <w:rPr>
                <w:color w:val="auto"/>
                <w:sz w:val="28"/>
                <w:szCs w:val="28"/>
              </w:rPr>
            </w:pPr>
          </w:p>
        </w:tc>
        <w:tc>
          <w:tcPr>
            <w:tcW w:w="567" w:type="dxa"/>
          </w:tcPr>
          <w:p w:rsidR="00114557" w:rsidRDefault="00114557" w:rsidP="001E6275">
            <w:pPr>
              <w:pStyle w:val="Default"/>
              <w:jc w:val="both"/>
              <w:rPr>
                <w:color w:val="auto"/>
                <w:sz w:val="28"/>
                <w:szCs w:val="28"/>
              </w:rPr>
            </w:pPr>
            <w:r w:rsidRPr="001E6275">
              <w:rPr>
                <w:color w:val="auto"/>
                <w:sz w:val="28"/>
                <w:szCs w:val="28"/>
                <w:lang w:val="en-US"/>
              </w:rPr>
              <w:t>dt</w:t>
            </w:r>
          </w:p>
        </w:tc>
        <w:tc>
          <w:tcPr>
            <w:tcW w:w="5391" w:type="dxa"/>
          </w:tcPr>
          <w:p w:rsidR="00114557" w:rsidRPr="001E6275" w:rsidRDefault="00114557" w:rsidP="001E6275">
            <w:pPr>
              <w:pStyle w:val="Default"/>
              <w:jc w:val="both"/>
              <w:rPr>
                <w:color w:val="auto"/>
                <w:sz w:val="28"/>
                <w:szCs w:val="28"/>
                <w:lang w:val="en-US"/>
              </w:rPr>
            </w:pPr>
          </w:p>
        </w:tc>
      </w:tr>
    </w:tbl>
    <w:p w:rsidR="00052C8A" w:rsidRPr="001E6275" w:rsidRDefault="00052C8A" w:rsidP="001E6275">
      <w:pPr>
        <w:pStyle w:val="Default"/>
        <w:ind w:firstLine="709"/>
        <w:jc w:val="both"/>
        <w:rPr>
          <w:color w:val="auto"/>
          <w:sz w:val="28"/>
          <w:szCs w:val="28"/>
        </w:rPr>
      </w:pPr>
    </w:p>
    <w:p w:rsidR="00F52D22" w:rsidRPr="001E6275" w:rsidRDefault="00F52D22" w:rsidP="001E6275">
      <w:pPr>
        <w:pStyle w:val="Default"/>
        <w:ind w:firstLine="709"/>
        <w:jc w:val="both"/>
        <w:rPr>
          <w:color w:val="auto"/>
          <w:sz w:val="28"/>
          <w:szCs w:val="28"/>
        </w:rPr>
      </w:pPr>
      <w:r w:rsidRPr="001E6275">
        <w:rPr>
          <w:color w:val="auto"/>
          <w:sz w:val="28"/>
          <w:szCs w:val="28"/>
        </w:rPr>
        <w:t xml:space="preserve">В математических терминах мгновенная скорость представляет собой первую производную по времени от перемещения. </w:t>
      </w:r>
    </w:p>
    <w:p w:rsidR="00F52D22" w:rsidRPr="001E6275" w:rsidRDefault="00F52D22" w:rsidP="00114557">
      <w:pPr>
        <w:pStyle w:val="Default"/>
        <w:ind w:firstLine="709"/>
        <w:jc w:val="both"/>
        <w:rPr>
          <w:color w:val="auto"/>
          <w:sz w:val="28"/>
          <w:szCs w:val="28"/>
        </w:rPr>
      </w:pPr>
      <w:r w:rsidRPr="001E6275">
        <w:rPr>
          <w:color w:val="auto"/>
          <w:sz w:val="28"/>
          <w:szCs w:val="28"/>
        </w:rPr>
        <w:t xml:space="preserve">Мгновенная скорость может быть определена в любой момент времени. В частности, в приведенном примере со спринтером большой интерес могут представлять значения скорости через каждую 0,1 с или 0,01 с во время стартового разгона или во время прохождения середины дистанции. Мгновенная скорость является векторной величиной, ее направление совпадает с направлением вектора перемещения.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При выполнении спортивного движения скорость точек тела человека практически всегда изменяется с течением времени. Для характеристики того, как быстро происходит изменение скорости движения, вводится понятие </w:t>
      </w:r>
      <w:r w:rsidRPr="001E6275">
        <w:rPr>
          <w:b/>
          <w:bCs/>
          <w:color w:val="auto"/>
          <w:sz w:val="28"/>
          <w:szCs w:val="28"/>
        </w:rPr>
        <w:t>ускорения</w:t>
      </w:r>
      <w:r w:rsidRPr="001E6275">
        <w:rPr>
          <w:color w:val="auto"/>
          <w:sz w:val="28"/>
          <w:szCs w:val="28"/>
        </w:rPr>
        <w:t xml:space="preserve">. </w:t>
      </w:r>
    </w:p>
    <w:p w:rsidR="00F52D22" w:rsidRDefault="00F52D22" w:rsidP="001E6275">
      <w:pPr>
        <w:pStyle w:val="Default"/>
        <w:ind w:firstLine="709"/>
        <w:jc w:val="both"/>
        <w:rPr>
          <w:color w:val="auto"/>
          <w:sz w:val="28"/>
          <w:szCs w:val="28"/>
        </w:rPr>
      </w:pPr>
      <w:r w:rsidRPr="001E6275">
        <w:rPr>
          <w:color w:val="auto"/>
          <w:sz w:val="28"/>
          <w:szCs w:val="28"/>
        </w:rPr>
        <w:t xml:space="preserve">Ускорение, как и скорость, может быть средним и мгновенным. Все зависит от величины промежутка времени, в течение которого определяется характер изменения скорости. Для среднего ускорения указанный промежуток времени имеет конечную измеримую величину. Среднее ускорение определяется по формуле: </w:t>
      </w:r>
    </w:p>
    <w:p w:rsidR="00114557" w:rsidRDefault="00114557" w:rsidP="001E6275">
      <w:pPr>
        <w:pStyle w:val="Default"/>
        <w:ind w:firstLine="709"/>
        <w:jc w:val="both"/>
        <w:rPr>
          <w:color w:val="auto"/>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5"/>
        <w:gridCol w:w="1416"/>
        <w:gridCol w:w="4814"/>
      </w:tblGrid>
      <w:tr w:rsidR="00114557" w:rsidTr="00114557">
        <w:tc>
          <w:tcPr>
            <w:tcW w:w="3115" w:type="dxa"/>
            <w:vMerge w:val="restart"/>
            <w:vAlign w:val="center"/>
          </w:tcPr>
          <w:p w:rsidR="00114557" w:rsidRDefault="00114557" w:rsidP="00114557">
            <w:pPr>
              <w:pStyle w:val="Default"/>
              <w:jc w:val="right"/>
              <w:rPr>
                <w:color w:val="auto"/>
                <w:sz w:val="28"/>
                <w:szCs w:val="28"/>
              </w:rPr>
            </w:pPr>
            <w:r w:rsidRPr="001E6275">
              <w:rPr>
                <w:b/>
                <w:bCs/>
                <w:color w:val="auto"/>
                <w:sz w:val="28"/>
                <w:szCs w:val="28"/>
              </w:rPr>
              <w:t xml:space="preserve">а </w:t>
            </w:r>
            <w:r w:rsidRPr="001E6275">
              <w:rPr>
                <w:color w:val="auto"/>
                <w:sz w:val="28"/>
                <w:szCs w:val="28"/>
              </w:rPr>
              <w:t>=</w:t>
            </w:r>
          </w:p>
        </w:tc>
        <w:tc>
          <w:tcPr>
            <w:tcW w:w="1416" w:type="dxa"/>
            <w:tcBorders>
              <w:bottom w:val="single" w:sz="4" w:space="0" w:color="auto"/>
            </w:tcBorders>
          </w:tcPr>
          <w:p w:rsidR="00114557" w:rsidRDefault="00114557" w:rsidP="00114557">
            <w:pPr>
              <w:pStyle w:val="Default"/>
              <w:jc w:val="center"/>
              <w:rPr>
                <w:color w:val="auto"/>
                <w:sz w:val="28"/>
                <w:szCs w:val="28"/>
              </w:rPr>
            </w:pPr>
            <w:r w:rsidRPr="001E6275">
              <w:rPr>
                <w:b/>
                <w:bCs/>
                <w:color w:val="auto"/>
                <w:sz w:val="28"/>
                <w:szCs w:val="28"/>
              </w:rPr>
              <w:t>V</w:t>
            </w:r>
            <w:r w:rsidRPr="00114557">
              <w:rPr>
                <w:b/>
                <w:bCs/>
                <w:color w:val="auto"/>
                <w:sz w:val="28"/>
                <w:szCs w:val="28"/>
                <w:vertAlign w:val="subscript"/>
              </w:rPr>
              <w:t>2</w:t>
            </w:r>
            <w:r w:rsidRPr="001E6275">
              <w:rPr>
                <w:b/>
                <w:bCs/>
                <w:color w:val="auto"/>
                <w:sz w:val="28"/>
                <w:szCs w:val="28"/>
              </w:rPr>
              <w:t xml:space="preserve"> — V</w:t>
            </w:r>
            <w:r w:rsidRPr="00114557">
              <w:rPr>
                <w:b/>
                <w:bCs/>
                <w:color w:val="auto"/>
                <w:sz w:val="28"/>
                <w:szCs w:val="28"/>
                <w:vertAlign w:val="subscript"/>
              </w:rPr>
              <w:t>1</w:t>
            </w:r>
          </w:p>
        </w:tc>
        <w:tc>
          <w:tcPr>
            <w:tcW w:w="4814" w:type="dxa"/>
            <w:vMerge w:val="restart"/>
            <w:vAlign w:val="center"/>
          </w:tcPr>
          <w:p w:rsidR="00114557" w:rsidRDefault="00114557" w:rsidP="00114557">
            <w:pPr>
              <w:pStyle w:val="Default"/>
              <w:jc w:val="right"/>
              <w:rPr>
                <w:color w:val="auto"/>
                <w:sz w:val="28"/>
                <w:szCs w:val="28"/>
              </w:rPr>
            </w:pPr>
            <w:r w:rsidRPr="001E6275">
              <w:rPr>
                <w:color w:val="auto"/>
                <w:sz w:val="28"/>
                <w:szCs w:val="28"/>
              </w:rPr>
              <w:t>(1.3)</w:t>
            </w:r>
          </w:p>
        </w:tc>
      </w:tr>
      <w:tr w:rsidR="00114557" w:rsidTr="00114557">
        <w:tc>
          <w:tcPr>
            <w:tcW w:w="3115" w:type="dxa"/>
            <w:vMerge/>
          </w:tcPr>
          <w:p w:rsidR="00114557" w:rsidRDefault="00114557" w:rsidP="001E6275">
            <w:pPr>
              <w:pStyle w:val="Default"/>
              <w:jc w:val="both"/>
              <w:rPr>
                <w:color w:val="auto"/>
                <w:sz w:val="28"/>
                <w:szCs w:val="28"/>
              </w:rPr>
            </w:pPr>
          </w:p>
        </w:tc>
        <w:tc>
          <w:tcPr>
            <w:tcW w:w="1416" w:type="dxa"/>
            <w:tcBorders>
              <w:top w:val="single" w:sz="4" w:space="0" w:color="auto"/>
            </w:tcBorders>
          </w:tcPr>
          <w:p w:rsidR="00114557" w:rsidRDefault="00114557" w:rsidP="00114557">
            <w:pPr>
              <w:pStyle w:val="Default"/>
              <w:jc w:val="center"/>
              <w:rPr>
                <w:color w:val="auto"/>
                <w:sz w:val="28"/>
                <w:szCs w:val="28"/>
              </w:rPr>
            </w:pPr>
            <w:r>
              <w:rPr>
                <w:color w:val="auto"/>
                <w:sz w:val="28"/>
                <w:szCs w:val="28"/>
              </w:rPr>
              <w:t>Δ</w:t>
            </w:r>
            <w:r w:rsidRPr="001E6275">
              <w:rPr>
                <w:color w:val="auto"/>
                <w:sz w:val="28"/>
                <w:szCs w:val="28"/>
              </w:rPr>
              <w:t>t</w:t>
            </w:r>
            <w:r w:rsidRPr="00114557">
              <w:rPr>
                <w:b/>
                <w:bCs/>
                <w:color w:val="auto"/>
                <w:sz w:val="28"/>
                <w:szCs w:val="28"/>
                <w:vertAlign w:val="subscript"/>
              </w:rPr>
              <w:t>12</w:t>
            </w:r>
          </w:p>
        </w:tc>
        <w:tc>
          <w:tcPr>
            <w:tcW w:w="4814" w:type="dxa"/>
            <w:vMerge/>
          </w:tcPr>
          <w:p w:rsidR="00114557" w:rsidRDefault="00114557" w:rsidP="001E6275">
            <w:pPr>
              <w:pStyle w:val="Default"/>
              <w:jc w:val="both"/>
              <w:rPr>
                <w:color w:val="auto"/>
                <w:sz w:val="28"/>
                <w:szCs w:val="28"/>
              </w:rPr>
            </w:pPr>
          </w:p>
        </w:tc>
      </w:tr>
    </w:tbl>
    <w:p w:rsidR="00114557" w:rsidRPr="001E6275" w:rsidRDefault="00114557" w:rsidP="001E6275">
      <w:pPr>
        <w:pStyle w:val="Default"/>
        <w:ind w:firstLine="709"/>
        <w:jc w:val="both"/>
        <w:rPr>
          <w:color w:val="auto"/>
          <w:sz w:val="28"/>
          <w:szCs w:val="28"/>
        </w:rPr>
      </w:pPr>
    </w:p>
    <w:p w:rsidR="00F52D22" w:rsidRPr="001E6275" w:rsidRDefault="00F52D22" w:rsidP="001E6275">
      <w:pPr>
        <w:pStyle w:val="Default"/>
        <w:ind w:firstLine="709"/>
        <w:jc w:val="both"/>
        <w:rPr>
          <w:color w:val="auto"/>
          <w:sz w:val="28"/>
          <w:szCs w:val="28"/>
        </w:rPr>
      </w:pPr>
      <w:r w:rsidRPr="001E6275">
        <w:rPr>
          <w:color w:val="auto"/>
          <w:sz w:val="28"/>
          <w:szCs w:val="28"/>
        </w:rPr>
        <w:t xml:space="preserve">где </w:t>
      </w:r>
      <w:r w:rsidRPr="001E6275">
        <w:rPr>
          <w:b/>
          <w:bCs/>
          <w:color w:val="auto"/>
          <w:sz w:val="28"/>
          <w:szCs w:val="28"/>
        </w:rPr>
        <w:t>V</w:t>
      </w:r>
      <w:r w:rsidRPr="00114557">
        <w:rPr>
          <w:b/>
          <w:bCs/>
          <w:color w:val="auto"/>
          <w:sz w:val="28"/>
          <w:szCs w:val="28"/>
          <w:vertAlign w:val="subscript"/>
        </w:rPr>
        <w:t>2</w:t>
      </w:r>
      <w:r w:rsidRPr="001E6275">
        <w:rPr>
          <w:b/>
          <w:bCs/>
          <w:color w:val="auto"/>
          <w:sz w:val="28"/>
          <w:szCs w:val="28"/>
        </w:rPr>
        <w:t xml:space="preserve"> </w:t>
      </w:r>
      <w:r w:rsidRPr="001E6275">
        <w:rPr>
          <w:color w:val="auto"/>
          <w:sz w:val="28"/>
          <w:szCs w:val="28"/>
        </w:rPr>
        <w:t>— вектор скорости в момент времени t</w:t>
      </w:r>
      <w:r w:rsidRPr="00114557">
        <w:rPr>
          <w:b/>
          <w:bCs/>
          <w:color w:val="auto"/>
          <w:sz w:val="28"/>
          <w:szCs w:val="28"/>
          <w:vertAlign w:val="subscript"/>
        </w:rPr>
        <w:t>2</w:t>
      </w:r>
      <w:r w:rsidRPr="001E6275">
        <w:rPr>
          <w:color w:val="auto"/>
          <w:sz w:val="28"/>
          <w:szCs w:val="28"/>
        </w:rPr>
        <w:t xml:space="preserve">; </w:t>
      </w:r>
      <w:r w:rsidRPr="001E6275">
        <w:rPr>
          <w:b/>
          <w:bCs/>
          <w:color w:val="auto"/>
          <w:sz w:val="28"/>
          <w:szCs w:val="28"/>
        </w:rPr>
        <w:t>V</w:t>
      </w:r>
      <w:r w:rsidRPr="00114557">
        <w:rPr>
          <w:b/>
          <w:bCs/>
          <w:color w:val="auto"/>
          <w:sz w:val="28"/>
          <w:szCs w:val="28"/>
          <w:vertAlign w:val="subscript"/>
        </w:rPr>
        <w:t xml:space="preserve">1 </w:t>
      </w:r>
      <w:r w:rsidRPr="001E6275">
        <w:rPr>
          <w:color w:val="auto"/>
          <w:sz w:val="28"/>
          <w:szCs w:val="28"/>
        </w:rPr>
        <w:t>— вектор скорости в момент времени t</w:t>
      </w:r>
      <w:r w:rsidRPr="00114557">
        <w:rPr>
          <w:b/>
          <w:bCs/>
          <w:color w:val="auto"/>
          <w:sz w:val="28"/>
          <w:szCs w:val="28"/>
          <w:vertAlign w:val="subscript"/>
        </w:rPr>
        <w:t>1</w:t>
      </w:r>
      <w:r w:rsidRPr="001E6275">
        <w:rPr>
          <w:color w:val="auto"/>
          <w:sz w:val="28"/>
          <w:szCs w:val="28"/>
        </w:rPr>
        <w:t xml:space="preserve">; </w:t>
      </w:r>
      <w:r w:rsidR="00114557">
        <w:rPr>
          <w:color w:val="auto"/>
          <w:sz w:val="28"/>
          <w:szCs w:val="28"/>
        </w:rPr>
        <w:t>Δ</w:t>
      </w:r>
      <w:r w:rsidRPr="001E6275">
        <w:rPr>
          <w:color w:val="auto"/>
          <w:sz w:val="28"/>
          <w:szCs w:val="28"/>
        </w:rPr>
        <w:t>t</w:t>
      </w:r>
      <w:r w:rsidRPr="00114557">
        <w:rPr>
          <w:b/>
          <w:bCs/>
          <w:color w:val="auto"/>
          <w:sz w:val="28"/>
          <w:szCs w:val="28"/>
          <w:vertAlign w:val="subscript"/>
        </w:rPr>
        <w:t>12</w:t>
      </w:r>
      <w:r w:rsidRPr="001E6275">
        <w:rPr>
          <w:b/>
          <w:bCs/>
          <w:color w:val="auto"/>
          <w:sz w:val="28"/>
          <w:szCs w:val="28"/>
        </w:rPr>
        <w:t xml:space="preserve"> </w:t>
      </w:r>
      <w:r w:rsidRPr="001E6275">
        <w:rPr>
          <w:color w:val="auto"/>
          <w:sz w:val="28"/>
          <w:szCs w:val="28"/>
        </w:rPr>
        <w:t>= t</w:t>
      </w:r>
      <w:r w:rsidRPr="00114557">
        <w:rPr>
          <w:b/>
          <w:bCs/>
          <w:color w:val="auto"/>
          <w:sz w:val="28"/>
          <w:szCs w:val="28"/>
          <w:vertAlign w:val="subscript"/>
        </w:rPr>
        <w:t>2</w:t>
      </w:r>
      <w:r w:rsidRPr="001E6275">
        <w:rPr>
          <w:b/>
          <w:bCs/>
          <w:color w:val="auto"/>
          <w:sz w:val="28"/>
          <w:szCs w:val="28"/>
        </w:rPr>
        <w:t xml:space="preserve"> </w:t>
      </w:r>
      <w:r w:rsidRPr="001E6275">
        <w:rPr>
          <w:color w:val="auto"/>
          <w:sz w:val="28"/>
          <w:szCs w:val="28"/>
        </w:rPr>
        <w:t>— t</w:t>
      </w:r>
      <w:r w:rsidRPr="00114557">
        <w:rPr>
          <w:b/>
          <w:bCs/>
          <w:color w:val="auto"/>
          <w:sz w:val="28"/>
          <w:szCs w:val="28"/>
          <w:vertAlign w:val="subscript"/>
        </w:rPr>
        <w:t>1</w:t>
      </w:r>
      <w:r w:rsidRPr="001E6275">
        <w:rPr>
          <w:b/>
          <w:bCs/>
          <w:color w:val="auto"/>
          <w:sz w:val="28"/>
          <w:szCs w:val="28"/>
        </w:rPr>
        <w:t xml:space="preserve"> </w:t>
      </w:r>
      <w:r w:rsidRPr="001E6275">
        <w:rPr>
          <w:color w:val="auto"/>
          <w:sz w:val="28"/>
          <w:szCs w:val="28"/>
        </w:rPr>
        <w:t xml:space="preserve">— промежуток времени, в течение которого произошло изменение скорости.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При нахождении мгновенного ускорения промежуток времени должен быть бесконечно малым. Мгновенное ускорение определяется как предел </w:t>
      </w:r>
      <w:r w:rsidRPr="001E6275">
        <w:rPr>
          <w:color w:val="auto"/>
          <w:sz w:val="28"/>
          <w:szCs w:val="28"/>
        </w:rPr>
        <w:lastRenderedPageBreak/>
        <w:t xml:space="preserve">отношения, аналогичного приведенному в формуле (1.3), при бесконечном уменьшении промежутка времени (1.4). </w:t>
      </w:r>
    </w:p>
    <w:p w:rsidR="00F52D22" w:rsidRDefault="00F52D22" w:rsidP="001E6275">
      <w:pPr>
        <w:pStyle w:val="Default"/>
        <w:ind w:firstLine="709"/>
        <w:jc w:val="both"/>
        <w:rPr>
          <w:color w:val="auto"/>
          <w:sz w:val="28"/>
          <w:szCs w:val="28"/>
        </w:rPr>
      </w:pPr>
      <w:r w:rsidRPr="001E6275">
        <w:rPr>
          <w:color w:val="auto"/>
          <w:sz w:val="28"/>
          <w:szCs w:val="28"/>
        </w:rPr>
        <w:t xml:space="preserve">Мгновенное ускорение в математических терминах определяется как первая производная по времени от скорости или как вторая производная по времени от перемещения точки. </w:t>
      </w:r>
    </w:p>
    <w:p w:rsidR="00D373BC" w:rsidRDefault="00D373BC" w:rsidP="001E6275">
      <w:pPr>
        <w:pStyle w:val="Default"/>
        <w:ind w:firstLine="709"/>
        <w:jc w:val="both"/>
        <w:rPr>
          <w:color w:val="auto"/>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7"/>
        <w:gridCol w:w="1416"/>
        <w:gridCol w:w="425"/>
        <w:gridCol w:w="559"/>
        <w:gridCol w:w="374"/>
        <w:gridCol w:w="835"/>
        <w:gridCol w:w="4672"/>
      </w:tblGrid>
      <w:tr w:rsidR="00150B50" w:rsidTr="00150B50">
        <w:tc>
          <w:tcPr>
            <w:tcW w:w="1127" w:type="dxa"/>
          </w:tcPr>
          <w:p w:rsidR="00114557" w:rsidRDefault="00114557" w:rsidP="001E6275">
            <w:pPr>
              <w:pStyle w:val="Default"/>
              <w:jc w:val="both"/>
              <w:rPr>
                <w:color w:val="auto"/>
                <w:sz w:val="28"/>
                <w:szCs w:val="28"/>
              </w:rPr>
            </w:pPr>
          </w:p>
        </w:tc>
        <w:tc>
          <w:tcPr>
            <w:tcW w:w="1416" w:type="dxa"/>
          </w:tcPr>
          <w:p w:rsidR="00114557" w:rsidRDefault="00114557" w:rsidP="001E6275">
            <w:pPr>
              <w:pStyle w:val="Default"/>
              <w:jc w:val="both"/>
              <w:rPr>
                <w:color w:val="auto"/>
                <w:sz w:val="28"/>
                <w:szCs w:val="28"/>
              </w:rPr>
            </w:pPr>
            <w:r w:rsidRPr="001E6275">
              <w:rPr>
                <w:b/>
                <w:bCs/>
                <w:color w:val="auto"/>
                <w:sz w:val="28"/>
                <w:szCs w:val="28"/>
                <w:lang w:val="en-US"/>
              </w:rPr>
              <w:t>V</w:t>
            </w:r>
            <w:r w:rsidRPr="00150B50">
              <w:rPr>
                <w:b/>
                <w:bCs/>
                <w:color w:val="auto"/>
                <w:sz w:val="28"/>
                <w:szCs w:val="28"/>
                <w:vertAlign w:val="subscript"/>
                <w:lang w:val="en-US"/>
              </w:rPr>
              <w:t>2</w:t>
            </w:r>
            <w:r w:rsidRPr="001E6275">
              <w:rPr>
                <w:b/>
                <w:bCs/>
                <w:color w:val="auto"/>
                <w:sz w:val="28"/>
                <w:szCs w:val="28"/>
                <w:lang w:val="en-US"/>
              </w:rPr>
              <w:t xml:space="preserve"> — V</w:t>
            </w:r>
            <w:r w:rsidRPr="00150B50">
              <w:rPr>
                <w:b/>
                <w:bCs/>
                <w:color w:val="auto"/>
                <w:sz w:val="28"/>
                <w:szCs w:val="28"/>
                <w:vertAlign w:val="subscript"/>
                <w:lang w:val="en-US"/>
              </w:rPr>
              <w:t>1</w:t>
            </w:r>
          </w:p>
        </w:tc>
        <w:tc>
          <w:tcPr>
            <w:tcW w:w="425" w:type="dxa"/>
          </w:tcPr>
          <w:p w:rsidR="00114557" w:rsidRDefault="00114557" w:rsidP="001E6275">
            <w:pPr>
              <w:pStyle w:val="Default"/>
              <w:jc w:val="both"/>
              <w:rPr>
                <w:color w:val="auto"/>
                <w:sz w:val="28"/>
                <w:szCs w:val="28"/>
              </w:rPr>
            </w:pPr>
          </w:p>
        </w:tc>
        <w:tc>
          <w:tcPr>
            <w:tcW w:w="496" w:type="dxa"/>
          </w:tcPr>
          <w:p w:rsidR="00114557" w:rsidRDefault="00114557" w:rsidP="00150B50">
            <w:pPr>
              <w:pStyle w:val="Default"/>
              <w:jc w:val="center"/>
              <w:rPr>
                <w:color w:val="auto"/>
                <w:sz w:val="28"/>
                <w:szCs w:val="28"/>
              </w:rPr>
            </w:pPr>
            <w:proofErr w:type="spellStart"/>
            <w:r w:rsidRPr="001E6275">
              <w:rPr>
                <w:color w:val="auto"/>
                <w:sz w:val="28"/>
                <w:szCs w:val="28"/>
                <w:lang w:val="en-US"/>
              </w:rPr>
              <w:t>d</w:t>
            </w:r>
            <w:r w:rsidRPr="001E6275">
              <w:rPr>
                <w:b/>
                <w:bCs/>
                <w:color w:val="auto"/>
                <w:sz w:val="28"/>
                <w:szCs w:val="28"/>
                <w:lang w:val="en-US"/>
              </w:rPr>
              <w:t>V</w:t>
            </w:r>
            <w:proofErr w:type="spellEnd"/>
          </w:p>
        </w:tc>
        <w:tc>
          <w:tcPr>
            <w:tcW w:w="374" w:type="dxa"/>
          </w:tcPr>
          <w:p w:rsidR="00114557" w:rsidRDefault="00114557" w:rsidP="001E6275">
            <w:pPr>
              <w:pStyle w:val="Default"/>
              <w:jc w:val="both"/>
              <w:rPr>
                <w:color w:val="auto"/>
                <w:sz w:val="28"/>
                <w:szCs w:val="28"/>
              </w:rPr>
            </w:pPr>
          </w:p>
        </w:tc>
        <w:tc>
          <w:tcPr>
            <w:tcW w:w="835" w:type="dxa"/>
          </w:tcPr>
          <w:p w:rsidR="00114557" w:rsidRDefault="00114557" w:rsidP="00150B50">
            <w:pPr>
              <w:pStyle w:val="Default"/>
              <w:jc w:val="center"/>
              <w:rPr>
                <w:color w:val="auto"/>
                <w:sz w:val="28"/>
                <w:szCs w:val="28"/>
              </w:rPr>
            </w:pPr>
            <w:r w:rsidRPr="001E6275">
              <w:rPr>
                <w:color w:val="auto"/>
                <w:sz w:val="28"/>
                <w:szCs w:val="28"/>
                <w:lang w:val="en-US"/>
              </w:rPr>
              <w:t>d</w:t>
            </w:r>
            <w:r w:rsidRPr="00150B50">
              <w:rPr>
                <w:b/>
                <w:bCs/>
                <w:color w:val="auto"/>
                <w:sz w:val="28"/>
                <w:szCs w:val="28"/>
                <w:vertAlign w:val="superscript"/>
                <w:lang w:val="en-US"/>
              </w:rPr>
              <w:t>2</w:t>
            </w:r>
            <w:r w:rsidRPr="001E6275">
              <w:rPr>
                <w:b/>
                <w:bCs/>
                <w:color w:val="auto"/>
                <w:sz w:val="28"/>
                <w:szCs w:val="28"/>
                <w:lang w:val="en-US"/>
              </w:rPr>
              <w:t>S</w:t>
            </w:r>
          </w:p>
        </w:tc>
        <w:tc>
          <w:tcPr>
            <w:tcW w:w="4672" w:type="dxa"/>
          </w:tcPr>
          <w:p w:rsidR="00114557" w:rsidRDefault="00114557" w:rsidP="001E6275">
            <w:pPr>
              <w:pStyle w:val="Default"/>
              <w:jc w:val="both"/>
              <w:rPr>
                <w:color w:val="auto"/>
                <w:sz w:val="28"/>
                <w:szCs w:val="28"/>
              </w:rPr>
            </w:pPr>
          </w:p>
        </w:tc>
      </w:tr>
      <w:tr w:rsidR="00150B50" w:rsidTr="00150B50">
        <w:tc>
          <w:tcPr>
            <w:tcW w:w="1127" w:type="dxa"/>
          </w:tcPr>
          <w:p w:rsidR="00114557" w:rsidRDefault="00114557" w:rsidP="001E6275">
            <w:pPr>
              <w:pStyle w:val="Default"/>
              <w:jc w:val="both"/>
              <w:rPr>
                <w:color w:val="auto"/>
                <w:sz w:val="28"/>
                <w:szCs w:val="28"/>
              </w:rPr>
            </w:pPr>
            <w:r w:rsidRPr="001E6275">
              <w:rPr>
                <w:b/>
                <w:bCs/>
                <w:color w:val="auto"/>
                <w:sz w:val="28"/>
                <w:szCs w:val="28"/>
              </w:rPr>
              <w:t>а</w:t>
            </w:r>
            <w:r w:rsidRPr="001E6275">
              <w:rPr>
                <w:b/>
                <w:bCs/>
                <w:color w:val="auto"/>
                <w:sz w:val="28"/>
                <w:szCs w:val="28"/>
                <w:lang w:val="en-US"/>
              </w:rPr>
              <w:t xml:space="preserve"> </w:t>
            </w:r>
            <w:r w:rsidRPr="001E6275">
              <w:rPr>
                <w:color w:val="auto"/>
                <w:sz w:val="28"/>
                <w:szCs w:val="28"/>
                <w:lang w:val="en-US"/>
              </w:rPr>
              <w:t xml:space="preserve">= </w:t>
            </w:r>
            <w:proofErr w:type="spellStart"/>
            <w:r w:rsidRPr="001E6275">
              <w:rPr>
                <w:color w:val="auto"/>
                <w:sz w:val="28"/>
                <w:szCs w:val="28"/>
                <w:lang w:val="en-US"/>
              </w:rPr>
              <w:t>lim</w:t>
            </w:r>
            <w:proofErr w:type="spellEnd"/>
          </w:p>
        </w:tc>
        <w:tc>
          <w:tcPr>
            <w:tcW w:w="1416"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425"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496"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374"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835" w:type="dxa"/>
          </w:tcPr>
          <w:p w:rsidR="00114557" w:rsidRDefault="00114557" w:rsidP="001E6275">
            <w:pPr>
              <w:pStyle w:val="Default"/>
              <w:jc w:val="both"/>
              <w:rPr>
                <w:color w:val="auto"/>
                <w:sz w:val="28"/>
                <w:szCs w:val="28"/>
              </w:rPr>
            </w:pPr>
            <w:r w:rsidRPr="001E6275">
              <w:rPr>
                <w:color w:val="auto"/>
                <w:sz w:val="28"/>
                <w:szCs w:val="28"/>
                <w:lang w:val="en-US"/>
              </w:rPr>
              <w:t>——</w:t>
            </w:r>
          </w:p>
        </w:tc>
        <w:tc>
          <w:tcPr>
            <w:tcW w:w="4672" w:type="dxa"/>
          </w:tcPr>
          <w:p w:rsidR="00114557" w:rsidRDefault="00114557" w:rsidP="00114557">
            <w:pPr>
              <w:pStyle w:val="Default"/>
              <w:jc w:val="right"/>
              <w:rPr>
                <w:color w:val="auto"/>
                <w:sz w:val="28"/>
                <w:szCs w:val="28"/>
              </w:rPr>
            </w:pPr>
            <w:r w:rsidRPr="001E6275">
              <w:rPr>
                <w:color w:val="auto"/>
                <w:sz w:val="28"/>
                <w:szCs w:val="28"/>
                <w:lang w:val="en-US"/>
              </w:rPr>
              <w:t>(1.4)</w:t>
            </w:r>
          </w:p>
        </w:tc>
      </w:tr>
      <w:tr w:rsidR="00150B50" w:rsidTr="00150B50">
        <w:tc>
          <w:tcPr>
            <w:tcW w:w="1127" w:type="dxa"/>
          </w:tcPr>
          <w:p w:rsidR="00114557" w:rsidRDefault="00150B50" w:rsidP="00150B50">
            <w:pPr>
              <w:pStyle w:val="Default"/>
              <w:jc w:val="right"/>
              <w:rPr>
                <w:color w:val="auto"/>
                <w:sz w:val="28"/>
                <w:szCs w:val="28"/>
              </w:rPr>
            </w:pPr>
            <w:r>
              <w:rPr>
                <w:sz w:val="18"/>
                <w:szCs w:val="18"/>
              </w:rPr>
              <w:t>Δt→0</w:t>
            </w:r>
          </w:p>
        </w:tc>
        <w:tc>
          <w:tcPr>
            <w:tcW w:w="1416" w:type="dxa"/>
          </w:tcPr>
          <w:p w:rsidR="00114557" w:rsidRDefault="00150B50" w:rsidP="00150B50">
            <w:pPr>
              <w:pStyle w:val="Default"/>
              <w:jc w:val="center"/>
              <w:rPr>
                <w:color w:val="auto"/>
                <w:sz w:val="28"/>
                <w:szCs w:val="28"/>
              </w:rPr>
            </w:pPr>
            <w:r>
              <w:rPr>
                <w:color w:val="auto"/>
                <w:sz w:val="28"/>
                <w:szCs w:val="28"/>
              </w:rPr>
              <w:t>Δ</w:t>
            </w:r>
            <w:r w:rsidRPr="001E6275">
              <w:rPr>
                <w:color w:val="auto"/>
                <w:sz w:val="28"/>
                <w:szCs w:val="28"/>
              </w:rPr>
              <w:t>t</w:t>
            </w:r>
            <w:r w:rsidRPr="00150B50">
              <w:rPr>
                <w:b/>
                <w:bCs/>
                <w:color w:val="auto"/>
                <w:sz w:val="28"/>
                <w:szCs w:val="28"/>
                <w:vertAlign w:val="subscript"/>
              </w:rPr>
              <w:t>12</w:t>
            </w:r>
          </w:p>
        </w:tc>
        <w:tc>
          <w:tcPr>
            <w:tcW w:w="425" w:type="dxa"/>
          </w:tcPr>
          <w:p w:rsidR="00114557" w:rsidRDefault="00114557" w:rsidP="001E6275">
            <w:pPr>
              <w:pStyle w:val="Default"/>
              <w:jc w:val="both"/>
              <w:rPr>
                <w:color w:val="auto"/>
                <w:sz w:val="28"/>
                <w:szCs w:val="28"/>
              </w:rPr>
            </w:pPr>
          </w:p>
        </w:tc>
        <w:tc>
          <w:tcPr>
            <w:tcW w:w="496" w:type="dxa"/>
          </w:tcPr>
          <w:p w:rsidR="00114557" w:rsidRDefault="00150B50" w:rsidP="00150B50">
            <w:pPr>
              <w:pStyle w:val="Default"/>
              <w:jc w:val="center"/>
              <w:rPr>
                <w:color w:val="auto"/>
                <w:sz w:val="28"/>
                <w:szCs w:val="28"/>
              </w:rPr>
            </w:pPr>
            <w:proofErr w:type="spellStart"/>
            <w:r w:rsidRPr="001E6275">
              <w:rPr>
                <w:color w:val="auto"/>
                <w:sz w:val="28"/>
                <w:szCs w:val="28"/>
              </w:rPr>
              <w:t>dt</w:t>
            </w:r>
            <w:proofErr w:type="spellEnd"/>
          </w:p>
        </w:tc>
        <w:tc>
          <w:tcPr>
            <w:tcW w:w="374" w:type="dxa"/>
          </w:tcPr>
          <w:p w:rsidR="00114557" w:rsidRDefault="00114557" w:rsidP="001E6275">
            <w:pPr>
              <w:pStyle w:val="Default"/>
              <w:jc w:val="both"/>
              <w:rPr>
                <w:color w:val="auto"/>
                <w:sz w:val="28"/>
                <w:szCs w:val="28"/>
              </w:rPr>
            </w:pPr>
          </w:p>
        </w:tc>
        <w:tc>
          <w:tcPr>
            <w:tcW w:w="835" w:type="dxa"/>
          </w:tcPr>
          <w:p w:rsidR="00114557" w:rsidRDefault="00150B50" w:rsidP="00150B50">
            <w:pPr>
              <w:pStyle w:val="Default"/>
              <w:jc w:val="center"/>
              <w:rPr>
                <w:color w:val="auto"/>
                <w:sz w:val="28"/>
                <w:szCs w:val="28"/>
              </w:rPr>
            </w:pPr>
            <w:r w:rsidRPr="001E6275">
              <w:rPr>
                <w:color w:val="auto"/>
                <w:sz w:val="28"/>
                <w:szCs w:val="28"/>
              </w:rPr>
              <w:t>dt</w:t>
            </w:r>
            <w:r w:rsidRPr="00150B50">
              <w:rPr>
                <w:b/>
                <w:bCs/>
                <w:color w:val="auto"/>
                <w:sz w:val="28"/>
                <w:szCs w:val="28"/>
                <w:vertAlign w:val="superscript"/>
              </w:rPr>
              <w:t>2</w:t>
            </w:r>
          </w:p>
        </w:tc>
        <w:tc>
          <w:tcPr>
            <w:tcW w:w="4672" w:type="dxa"/>
          </w:tcPr>
          <w:p w:rsidR="00114557" w:rsidRDefault="00114557" w:rsidP="001E6275">
            <w:pPr>
              <w:pStyle w:val="Default"/>
              <w:jc w:val="both"/>
              <w:rPr>
                <w:color w:val="auto"/>
                <w:sz w:val="28"/>
                <w:szCs w:val="28"/>
              </w:rPr>
            </w:pPr>
          </w:p>
        </w:tc>
      </w:tr>
    </w:tbl>
    <w:p w:rsidR="00114557" w:rsidRPr="001E6275" w:rsidRDefault="00114557" w:rsidP="001E6275">
      <w:pPr>
        <w:pStyle w:val="Default"/>
        <w:ind w:firstLine="709"/>
        <w:jc w:val="both"/>
        <w:rPr>
          <w:color w:val="auto"/>
          <w:sz w:val="28"/>
          <w:szCs w:val="28"/>
        </w:rPr>
      </w:pPr>
    </w:p>
    <w:p w:rsidR="00F52D22" w:rsidRPr="001E6275" w:rsidRDefault="00F52D22" w:rsidP="001E6275">
      <w:pPr>
        <w:pStyle w:val="Default"/>
        <w:ind w:firstLine="709"/>
        <w:jc w:val="both"/>
        <w:rPr>
          <w:color w:val="auto"/>
          <w:sz w:val="28"/>
          <w:szCs w:val="28"/>
        </w:rPr>
      </w:pPr>
      <w:r w:rsidRPr="001E6275">
        <w:rPr>
          <w:color w:val="auto"/>
          <w:sz w:val="28"/>
          <w:szCs w:val="28"/>
        </w:rPr>
        <w:t xml:space="preserve">Ускорение является векторной величиной. Его направление совпадает с направлением вектора изменения скорости </w:t>
      </w:r>
      <w:r w:rsidRPr="001E6275">
        <w:rPr>
          <w:b/>
          <w:bCs/>
          <w:color w:val="auto"/>
          <w:sz w:val="28"/>
          <w:szCs w:val="28"/>
        </w:rPr>
        <w:t>V</w:t>
      </w:r>
      <w:r w:rsidRPr="00150B50">
        <w:rPr>
          <w:b/>
          <w:bCs/>
          <w:color w:val="auto"/>
          <w:sz w:val="28"/>
          <w:szCs w:val="28"/>
          <w:vertAlign w:val="subscript"/>
        </w:rPr>
        <w:t>2</w:t>
      </w:r>
      <w:r w:rsidRPr="001E6275">
        <w:rPr>
          <w:b/>
          <w:bCs/>
          <w:color w:val="auto"/>
          <w:sz w:val="28"/>
          <w:szCs w:val="28"/>
        </w:rPr>
        <w:t xml:space="preserve"> — V</w:t>
      </w:r>
      <w:r w:rsidRPr="00150B50">
        <w:rPr>
          <w:b/>
          <w:bCs/>
          <w:color w:val="auto"/>
          <w:sz w:val="28"/>
          <w:szCs w:val="28"/>
          <w:vertAlign w:val="subscript"/>
        </w:rPr>
        <w:t>1</w:t>
      </w:r>
      <w:r w:rsidRPr="001E6275">
        <w:rPr>
          <w:color w:val="auto"/>
          <w:sz w:val="28"/>
          <w:szCs w:val="28"/>
        </w:rPr>
        <w:t xml:space="preserve">.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Мгновенные значения скорости и ускорения являются абстрактными величинами. При решении реальных задач биомеханического исследования спортивных движений мгновенными практически можно считать значения скорости и ускорения для промежутков времени 0,01 с и менее.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При выполнении двигательных действий точки тела спортсмена могут совершать сложное движение, при котором изменяется не только линейное, но и угловое расположение точки относительно выбранной системы координат.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Характер изменения углового положения точки определяется такими понятиями как угловая скорость и угловое ускорение. </w:t>
      </w:r>
    </w:p>
    <w:p w:rsidR="00F52D22" w:rsidRDefault="00F52D22" w:rsidP="00150B50">
      <w:pPr>
        <w:pStyle w:val="Default"/>
        <w:ind w:firstLine="709"/>
        <w:jc w:val="both"/>
        <w:rPr>
          <w:color w:val="auto"/>
          <w:sz w:val="28"/>
          <w:szCs w:val="28"/>
        </w:rPr>
      </w:pPr>
      <w:r w:rsidRPr="001E6275">
        <w:rPr>
          <w:color w:val="auto"/>
          <w:sz w:val="28"/>
          <w:szCs w:val="28"/>
        </w:rPr>
        <w:t xml:space="preserve">Угловая скорость, как и линейная, может быть средней и мгновенной. Она характеризует изменение углового положения точки относительно системы координат с течением времени. В случае нахождения мгновенного значения угловой скорости промежуток времени должен быть бесконечно малым. Поскольку все приведенные выше рассуждения, относящиеся к линейным скоростям, справедливы и по отношению к угловым, приведем лишь формулы, по которым определяется угловая скорость: </w:t>
      </w:r>
    </w:p>
    <w:p w:rsidR="00D373BC" w:rsidRDefault="00D373BC" w:rsidP="00150B50">
      <w:pPr>
        <w:pStyle w:val="Default"/>
        <w:ind w:firstLine="709"/>
        <w:jc w:val="both"/>
        <w:rPr>
          <w:color w:val="auto"/>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5"/>
        <w:gridCol w:w="1133"/>
        <w:gridCol w:w="5097"/>
      </w:tblGrid>
      <w:tr w:rsidR="00150B50" w:rsidTr="00150B50">
        <w:tc>
          <w:tcPr>
            <w:tcW w:w="3115" w:type="dxa"/>
          </w:tcPr>
          <w:p w:rsidR="00150B50" w:rsidRDefault="00150B50" w:rsidP="00150B50">
            <w:pPr>
              <w:pStyle w:val="Default"/>
              <w:jc w:val="both"/>
              <w:rPr>
                <w:color w:val="auto"/>
                <w:sz w:val="28"/>
                <w:szCs w:val="28"/>
              </w:rPr>
            </w:pPr>
          </w:p>
        </w:tc>
        <w:tc>
          <w:tcPr>
            <w:tcW w:w="1133" w:type="dxa"/>
          </w:tcPr>
          <w:p w:rsidR="00150B50" w:rsidRDefault="00150B50" w:rsidP="00150B50">
            <w:pPr>
              <w:pStyle w:val="Default"/>
              <w:ind w:left="-107" w:right="-112"/>
              <w:jc w:val="center"/>
              <w:rPr>
                <w:color w:val="auto"/>
                <w:sz w:val="28"/>
                <w:szCs w:val="28"/>
              </w:rPr>
            </w:pPr>
            <w:r>
              <w:rPr>
                <w:color w:val="auto"/>
                <w:sz w:val="28"/>
                <w:szCs w:val="28"/>
              </w:rPr>
              <w:t>φ</w:t>
            </w:r>
            <w:r w:rsidRPr="00150B50">
              <w:rPr>
                <w:b/>
                <w:bCs/>
                <w:color w:val="auto"/>
                <w:sz w:val="28"/>
                <w:szCs w:val="28"/>
                <w:vertAlign w:val="subscript"/>
              </w:rPr>
              <w:t>2</w:t>
            </w:r>
            <w:r w:rsidRPr="001E6275">
              <w:rPr>
                <w:b/>
                <w:bCs/>
                <w:color w:val="auto"/>
                <w:sz w:val="28"/>
                <w:szCs w:val="28"/>
              </w:rPr>
              <w:t xml:space="preserve"> </w:t>
            </w:r>
            <w:r w:rsidRPr="001E6275">
              <w:rPr>
                <w:color w:val="auto"/>
                <w:sz w:val="28"/>
                <w:szCs w:val="28"/>
              </w:rPr>
              <w:t xml:space="preserve">— </w:t>
            </w:r>
            <w:r>
              <w:rPr>
                <w:color w:val="auto"/>
                <w:sz w:val="28"/>
                <w:szCs w:val="28"/>
              </w:rPr>
              <w:t>φ</w:t>
            </w:r>
            <w:r w:rsidRPr="00150B50">
              <w:rPr>
                <w:b/>
                <w:bCs/>
                <w:color w:val="auto"/>
                <w:sz w:val="28"/>
                <w:szCs w:val="28"/>
                <w:vertAlign w:val="subscript"/>
              </w:rPr>
              <w:t>1</w:t>
            </w:r>
          </w:p>
        </w:tc>
        <w:tc>
          <w:tcPr>
            <w:tcW w:w="5097" w:type="dxa"/>
          </w:tcPr>
          <w:p w:rsidR="00150B50" w:rsidRDefault="00150B50" w:rsidP="00150B50">
            <w:pPr>
              <w:pStyle w:val="Default"/>
              <w:jc w:val="both"/>
              <w:rPr>
                <w:color w:val="auto"/>
                <w:sz w:val="28"/>
                <w:szCs w:val="28"/>
              </w:rPr>
            </w:pPr>
          </w:p>
        </w:tc>
      </w:tr>
      <w:tr w:rsidR="00150B50" w:rsidTr="00150B50">
        <w:tc>
          <w:tcPr>
            <w:tcW w:w="3115" w:type="dxa"/>
          </w:tcPr>
          <w:p w:rsidR="00150B50" w:rsidRDefault="00150B50" w:rsidP="00150B50">
            <w:pPr>
              <w:pStyle w:val="Default"/>
              <w:jc w:val="right"/>
              <w:rPr>
                <w:color w:val="auto"/>
                <w:sz w:val="28"/>
                <w:szCs w:val="28"/>
              </w:rPr>
            </w:pPr>
            <w:r>
              <w:rPr>
                <w:color w:val="auto"/>
                <w:sz w:val="28"/>
                <w:szCs w:val="28"/>
              </w:rPr>
              <w:t>ω</w:t>
            </w:r>
            <w:r w:rsidRPr="00150B50">
              <w:rPr>
                <w:b/>
                <w:bCs/>
                <w:color w:val="auto"/>
                <w:sz w:val="28"/>
                <w:szCs w:val="28"/>
                <w:vertAlign w:val="subscript"/>
              </w:rPr>
              <w:t>ср</w:t>
            </w:r>
            <w:r w:rsidRPr="001E6275">
              <w:rPr>
                <w:b/>
                <w:bCs/>
                <w:color w:val="auto"/>
                <w:sz w:val="28"/>
                <w:szCs w:val="28"/>
              </w:rPr>
              <w:t xml:space="preserve"> </w:t>
            </w:r>
            <w:r w:rsidRPr="001E6275">
              <w:rPr>
                <w:color w:val="auto"/>
                <w:sz w:val="28"/>
                <w:szCs w:val="28"/>
              </w:rPr>
              <w:t>=</w:t>
            </w:r>
          </w:p>
        </w:tc>
        <w:tc>
          <w:tcPr>
            <w:tcW w:w="1133" w:type="dxa"/>
          </w:tcPr>
          <w:p w:rsidR="00150B50" w:rsidRDefault="00150B50" w:rsidP="00150B50">
            <w:pPr>
              <w:pStyle w:val="Default"/>
              <w:jc w:val="center"/>
              <w:rPr>
                <w:color w:val="auto"/>
                <w:sz w:val="28"/>
                <w:szCs w:val="28"/>
              </w:rPr>
            </w:pPr>
            <w:r w:rsidRPr="001E6275">
              <w:rPr>
                <w:color w:val="auto"/>
                <w:sz w:val="28"/>
                <w:szCs w:val="28"/>
              </w:rPr>
              <w:t>———</w:t>
            </w:r>
          </w:p>
        </w:tc>
        <w:tc>
          <w:tcPr>
            <w:tcW w:w="5097" w:type="dxa"/>
          </w:tcPr>
          <w:p w:rsidR="00150B50" w:rsidRDefault="00150B50" w:rsidP="00150B50">
            <w:pPr>
              <w:pStyle w:val="Default"/>
              <w:jc w:val="right"/>
              <w:rPr>
                <w:color w:val="auto"/>
                <w:sz w:val="28"/>
                <w:szCs w:val="28"/>
              </w:rPr>
            </w:pPr>
            <w:r w:rsidRPr="001E6275">
              <w:rPr>
                <w:color w:val="auto"/>
                <w:sz w:val="28"/>
                <w:szCs w:val="28"/>
              </w:rPr>
              <w:t>(1.5)</w:t>
            </w:r>
          </w:p>
        </w:tc>
      </w:tr>
      <w:tr w:rsidR="00150B50" w:rsidTr="00150B50">
        <w:tc>
          <w:tcPr>
            <w:tcW w:w="3115" w:type="dxa"/>
          </w:tcPr>
          <w:p w:rsidR="00150B50" w:rsidRDefault="00150B50" w:rsidP="00150B50">
            <w:pPr>
              <w:pStyle w:val="Default"/>
              <w:jc w:val="both"/>
              <w:rPr>
                <w:color w:val="auto"/>
                <w:sz w:val="28"/>
                <w:szCs w:val="28"/>
              </w:rPr>
            </w:pPr>
          </w:p>
        </w:tc>
        <w:tc>
          <w:tcPr>
            <w:tcW w:w="1133" w:type="dxa"/>
          </w:tcPr>
          <w:p w:rsidR="00150B50" w:rsidRDefault="00150B50" w:rsidP="00150B50">
            <w:pPr>
              <w:pStyle w:val="Default"/>
              <w:jc w:val="center"/>
              <w:rPr>
                <w:color w:val="auto"/>
                <w:sz w:val="28"/>
                <w:szCs w:val="28"/>
              </w:rPr>
            </w:pPr>
            <w:r>
              <w:rPr>
                <w:color w:val="auto"/>
                <w:sz w:val="28"/>
                <w:szCs w:val="28"/>
              </w:rPr>
              <w:t>Δ</w:t>
            </w:r>
            <w:r w:rsidRPr="001E6275">
              <w:rPr>
                <w:color w:val="auto"/>
                <w:sz w:val="28"/>
                <w:szCs w:val="28"/>
              </w:rPr>
              <w:t>t</w:t>
            </w:r>
            <w:r w:rsidRPr="00150B50">
              <w:rPr>
                <w:b/>
                <w:bCs/>
                <w:color w:val="auto"/>
                <w:sz w:val="28"/>
                <w:szCs w:val="28"/>
                <w:vertAlign w:val="subscript"/>
              </w:rPr>
              <w:t>12</w:t>
            </w:r>
          </w:p>
        </w:tc>
        <w:tc>
          <w:tcPr>
            <w:tcW w:w="5097" w:type="dxa"/>
          </w:tcPr>
          <w:p w:rsidR="00150B50" w:rsidRDefault="00150B50" w:rsidP="00150B50">
            <w:pPr>
              <w:pStyle w:val="Default"/>
              <w:jc w:val="both"/>
              <w:rPr>
                <w:color w:val="auto"/>
                <w:sz w:val="28"/>
                <w:szCs w:val="28"/>
              </w:rPr>
            </w:pPr>
          </w:p>
        </w:tc>
      </w:tr>
    </w:tbl>
    <w:p w:rsidR="00150B50" w:rsidRDefault="00150B50" w:rsidP="00150B50">
      <w:pPr>
        <w:pStyle w:val="Default"/>
        <w:ind w:firstLine="709"/>
        <w:jc w:val="both"/>
        <w:rPr>
          <w:color w:val="auto"/>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57"/>
        <w:gridCol w:w="1375"/>
        <w:gridCol w:w="374"/>
        <w:gridCol w:w="784"/>
        <w:gridCol w:w="4955"/>
      </w:tblGrid>
      <w:tr w:rsidR="00150B50" w:rsidTr="002803AC">
        <w:tc>
          <w:tcPr>
            <w:tcW w:w="1857" w:type="dxa"/>
          </w:tcPr>
          <w:p w:rsidR="00150B50" w:rsidRDefault="00150B50" w:rsidP="00150B50">
            <w:pPr>
              <w:pStyle w:val="Default"/>
              <w:jc w:val="both"/>
              <w:rPr>
                <w:color w:val="auto"/>
                <w:sz w:val="28"/>
                <w:szCs w:val="28"/>
              </w:rPr>
            </w:pPr>
          </w:p>
        </w:tc>
        <w:tc>
          <w:tcPr>
            <w:tcW w:w="1375" w:type="dxa"/>
          </w:tcPr>
          <w:p w:rsidR="00150B50" w:rsidRDefault="00150B50" w:rsidP="00150B50">
            <w:pPr>
              <w:pStyle w:val="Default"/>
              <w:jc w:val="center"/>
              <w:rPr>
                <w:color w:val="auto"/>
                <w:sz w:val="28"/>
                <w:szCs w:val="28"/>
              </w:rPr>
            </w:pPr>
            <w:r>
              <w:rPr>
                <w:color w:val="auto"/>
                <w:sz w:val="28"/>
                <w:szCs w:val="28"/>
              </w:rPr>
              <w:t>φ</w:t>
            </w:r>
            <w:r w:rsidRPr="00150B50">
              <w:rPr>
                <w:b/>
                <w:bCs/>
                <w:color w:val="auto"/>
                <w:sz w:val="28"/>
                <w:szCs w:val="28"/>
                <w:vertAlign w:val="subscript"/>
              </w:rPr>
              <w:t>2</w:t>
            </w:r>
            <w:r w:rsidRPr="001E6275">
              <w:rPr>
                <w:b/>
                <w:bCs/>
                <w:color w:val="auto"/>
                <w:sz w:val="28"/>
                <w:szCs w:val="28"/>
              </w:rPr>
              <w:t xml:space="preserve"> </w:t>
            </w:r>
            <w:r w:rsidRPr="001E6275">
              <w:rPr>
                <w:color w:val="auto"/>
                <w:sz w:val="28"/>
                <w:szCs w:val="28"/>
              </w:rPr>
              <w:t xml:space="preserve">— </w:t>
            </w:r>
            <w:r>
              <w:rPr>
                <w:color w:val="auto"/>
                <w:sz w:val="28"/>
                <w:szCs w:val="28"/>
              </w:rPr>
              <w:t>φ</w:t>
            </w:r>
            <w:r w:rsidRPr="00150B50">
              <w:rPr>
                <w:b/>
                <w:bCs/>
                <w:color w:val="auto"/>
                <w:sz w:val="28"/>
                <w:szCs w:val="28"/>
                <w:vertAlign w:val="subscript"/>
              </w:rPr>
              <w:t>1</w:t>
            </w:r>
          </w:p>
        </w:tc>
        <w:tc>
          <w:tcPr>
            <w:tcW w:w="374" w:type="dxa"/>
          </w:tcPr>
          <w:p w:rsidR="00150B50" w:rsidRDefault="00150B50" w:rsidP="00150B50">
            <w:pPr>
              <w:pStyle w:val="Default"/>
              <w:jc w:val="both"/>
              <w:rPr>
                <w:color w:val="auto"/>
                <w:sz w:val="28"/>
                <w:szCs w:val="28"/>
              </w:rPr>
            </w:pPr>
          </w:p>
        </w:tc>
        <w:tc>
          <w:tcPr>
            <w:tcW w:w="784" w:type="dxa"/>
          </w:tcPr>
          <w:p w:rsidR="00150B50" w:rsidRDefault="00150B50" w:rsidP="002803AC">
            <w:pPr>
              <w:pStyle w:val="Default"/>
              <w:jc w:val="center"/>
              <w:rPr>
                <w:color w:val="auto"/>
                <w:sz w:val="28"/>
                <w:szCs w:val="28"/>
              </w:rPr>
            </w:pPr>
            <w:r w:rsidRPr="001E6275">
              <w:rPr>
                <w:color w:val="auto"/>
                <w:sz w:val="28"/>
                <w:szCs w:val="28"/>
              </w:rPr>
              <w:t>d</w:t>
            </w:r>
            <w:r>
              <w:rPr>
                <w:color w:val="auto"/>
                <w:sz w:val="28"/>
                <w:szCs w:val="28"/>
              </w:rPr>
              <w:t>φ</w:t>
            </w:r>
          </w:p>
        </w:tc>
        <w:tc>
          <w:tcPr>
            <w:tcW w:w="4955" w:type="dxa"/>
          </w:tcPr>
          <w:p w:rsidR="00150B50" w:rsidRDefault="00150B50" w:rsidP="00150B50">
            <w:pPr>
              <w:pStyle w:val="Default"/>
              <w:jc w:val="both"/>
              <w:rPr>
                <w:color w:val="auto"/>
                <w:sz w:val="28"/>
                <w:szCs w:val="28"/>
              </w:rPr>
            </w:pPr>
          </w:p>
        </w:tc>
      </w:tr>
      <w:tr w:rsidR="00150B50" w:rsidTr="002803AC">
        <w:tc>
          <w:tcPr>
            <w:tcW w:w="1857" w:type="dxa"/>
          </w:tcPr>
          <w:p w:rsidR="00150B50" w:rsidRDefault="00150B50" w:rsidP="00150B50">
            <w:pPr>
              <w:pStyle w:val="Default"/>
              <w:jc w:val="right"/>
              <w:rPr>
                <w:color w:val="auto"/>
                <w:sz w:val="28"/>
                <w:szCs w:val="28"/>
              </w:rPr>
            </w:pPr>
            <w:r>
              <w:rPr>
                <w:color w:val="auto"/>
                <w:sz w:val="28"/>
                <w:szCs w:val="28"/>
              </w:rPr>
              <w:t>ω</w:t>
            </w:r>
            <w:r w:rsidRPr="00150B50">
              <w:rPr>
                <w:b/>
                <w:bCs/>
                <w:color w:val="auto"/>
                <w:sz w:val="28"/>
                <w:szCs w:val="28"/>
                <w:vertAlign w:val="subscript"/>
              </w:rPr>
              <w:t>мгн</w:t>
            </w:r>
            <w:r w:rsidRPr="001E6275">
              <w:rPr>
                <w:b/>
                <w:bCs/>
                <w:color w:val="auto"/>
                <w:sz w:val="28"/>
                <w:szCs w:val="28"/>
              </w:rPr>
              <w:t xml:space="preserve"> </w:t>
            </w:r>
            <w:r w:rsidRPr="001E6275">
              <w:rPr>
                <w:color w:val="auto"/>
                <w:sz w:val="28"/>
                <w:szCs w:val="28"/>
              </w:rPr>
              <w:t xml:space="preserve">= </w:t>
            </w:r>
            <w:proofErr w:type="spellStart"/>
            <w:r w:rsidRPr="001E6275">
              <w:rPr>
                <w:color w:val="auto"/>
                <w:sz w:val="28"/>
                <w:szCs w:val="28"/>
              </w:rPr>
              <w:t>lim</w:t>
            </w:r>
            <w:proofErr w:type="spellEnd"/>
          </w:p>
        </w:tc>
        <w:tc>
          <w:tcPr>
            <w:tcW w:w="1375" w:type="dxa"/>
          </w:tcPr>
          <w:p w:rsidR="00150B50" w:rsidRDefault="00150B50" w:rsidP="00150B50">
            <w:pPr>
              <w:pStyle w:val="Default"/>
              <w:jc w:val="both"/>
              <w:rPr>
                <w:color w:val="auto"/>
                <w:sz w:val="28"/>
                <w:szCs w:val="28"/>
              </w:rPr>
            </w:pPr>
            <w:r w:rsidRPr="001E6275">
              <w:rPr>
                <w:color w:val="auto"/>
                <w:sz w:val="28"/>
                <w:szCs w:val="28"/>
              </w:rPr>
              <w:t>————</w:t>
            </w:r>
          </w:p>
        </w:tc>
        <w:tc>
          <w:tcPr>
            <w:tcW w:w="374" w:type="dxa"/>
          </w:tcPr>
          <w:p w:rsidR="00150B50" w:rsidRDefault="00150B50" w:rsidP="00150B50">
            <w:pPr>
              <w:pStyle w:val="Default"/>
              <w:jc w:val="both"/>
              <w:rPr>
                <w:color w:val="auto"/>
                <w:sz w:val="28"/>
                <w:szCs w:val="28"/>
              </w:rPr>
            </w:pPr>
            <w:r w:rsidRPr="001E6275">
              <w:rPr>
                <w:color w:val="auto"/>
                <w:sz w:val="28"/>
                <w:szCs w:val="28"/>
              </w:rPr>
              <w:t>=</w:t>
            </w:r>
          </w:p>
        </w:tc>
        <w:tc>
          <w:tcPr>
            <w:tcW w:w="784" w:type="dxa"/>
          </w:tcPr>
          <w:p w:rsidR="00150B50" w:rsidRDefault="00150B50" w:rsidP="00150B50">
            <w:pPr>
              <w:pStyle w:val="Default"/>
              <w:jc w:val="both"/>
              <w:rPr>
                <w:color w:val="auto"/>
                <w:sz w:val="28"/>
                <w:szCs w:val="28"/>
              </w:rPr>
            </w:pPr>
            <w:r w:rsidRPr="001E6275">
              <w:rPr>
                <w:color w:val="auto"/>
                <w:sz w:val="28"/>
                <w:szCs w:val="28"/>
              </w:rPr>
              <w:t>——</w:t>
            </w:r>
          </w:p>
        </w:tc>
        <w:tc>
          <w:tcPr>
            <w:tcW w:w="4955" w:type="dxa"/>
          </w:tcPr>
          <w:p w:rsidR="00150B50" w:rsidRDefault="00150B50" w:rsidP="00150B50">
            <w:pPr>
              <w:pStyle w:val="Default"/>
              <w:jc w:val="right"/>
              <w:rPr>
                <w:color w:val="auto"/>
                <w:sz w:val="28"/>
                <w:szCs w:val="28"/>
              </w:rPr>
            </w:pPr>
            <w:r w:rsidRPr="001E6275">
              <w:rPr>
                <w:color w:val="auto"/>
                <w:sz w:val="28"/>
                <w:szCs w:val="28"/>
              </w:rPr>
              <w:t>(1.6)</w:t>
            </w:r>
          </w:p>
        </w:tc>
      </w:tr>
      <w:tr w:rsidR="00150B50" w:rsidTr="002803AC">
        <w:tc>
          <w:tcPr>
            <w:tcW w:w="1857" w:type="dxa"/>
          </w:tcPr>
          <w:p w:rsidR="00150B50" w:rsidRDefault="002803AC" w:rsidP="002803AC">
            <w:pPr>
              <w:pStyle w:val="Default"/>
              <w:jc w:val="right"/>
              <w:rPr>
                <w:color w:val="auto"/>
                <w:sz w:val="28"/>
                <w:szCs w:val="28"/>
              </w:rPr>
            </w:pPr>
            <w:r>
              <w:rPr>
                <w:sz w:val="18"/>
                <w:szCs w:val="18"/>
              </w:rPr>
              <w:t>Δt→0</w:t>
            </w:r>
          </w:p>
        </w:tc>
        <w:tc>
          <w:tcPr>
            <w:tcW w:w="1375" w:type="dxa"/>
          </w:tcPr>
          <w:p w:rsidR="00150B50" w:rsidRDefault="002803AC" w:rsidP="002803AC">
            <w:pPr>
              <w:pStyle w:val="Default"/>
              <w:jc w:val="center"/>
              <w:rPr>
                <w:color w:val="auto"/>
                <w:sz w:val="28"/>
                <w:szCs w:val="28"/>
              </w:rPr>
            </w:pPr>
            <w:r>
              <w:rPr>
                <w:color w:val="auto"/>
                <w:sz w:val="28"/>
                <w:szCs w:val="28"/>
              </w:rPr>
              <w:t>Δ</w:t>
            </w:r>
            <w:r w:rsidRPr="001E6275">
              <w:rPr>
                <w:color w:val="auto"/>
                <w:sz w:val="28"/>
                <w:szCs w:val="28"/>
              </w:rPr>
              <w:t>t</w:t>
            </w:r>
          </w:p>
        </w:tc>
        <w:tc>
          <w:tcPr>
            <w:tcW w:w="374" w:type="dxa"/>
          </w:tcPr>
          <w:p w:rsidR="00150B50" w:rsidRDefault="00150B50" w:rsidP="00150B50">
            <w:pPr>
              <w:pStyle w:val="Default"/>
              <w:jc w:val="both"/>
              <w:rPr>
                <w:color w:val="auto"/>
                <w:sz w:val="28"/>
                <w:szCs w:val="28"/>
              </w:rPr>
            </w:pPr>
          </w:p>
        </w:tc>
        <w:tc>
          <w:tcPr>
            <w:tcW w:w="784" w:type="dxa"/>
          </w:tcPr>
          <w:p w:rsidR="00150B50" w:rsidRDefault="002803AC" w:rsidP="002803AC">
            <w:pPr>
              <w:pStyle w:val="Default"/>
              <w:jc w:val="center"/>
              <w:rPr>
                <w:color w:val="auto"/>
                <w:sz w:val="28"/>
                <w:szCs w:val="28"/>
              </w:rPr>
            </w:pPr>
            <w:proofErr w:type="spellStart"/>
            <w:r w:rsidRPr="001E6275">
              <w:rPr>
                <w:color w:val="auto"/>
                <w:sz w:val="28"/>
                <w:szCs w:val="28"/>
              </w:rPr>
              <w:t>dt</w:t>
            </w:r>
            <w:proofErr w:type="spellEnd"/>
          </w:p>
        </w:tc>
        <w:tc>
          <w:tcPr>
            <w:tcW w:w="4955" w:type="dxa"/>
          </w:tcPr>
          <w:p w:rsidR="00150B50" w:rsidRDefault="00150B50" w:rsidP="00150B50">
            <w:pPr>
              <w:pStyle w:val="Default"/>
              <w:jc w:val="both"/>
              <w:rPr>
                <w:color w:val="auto"/>
                <w:sz w:val="28"/>
                <w:szCs w:val="28"/>
              </w:rPr>
            </w:pPr>
          </w:p>
        </w:tc>
      </w:tr>
    </w:tbl>
    <w:p w:rsidR="00150B50" w:rsidRPr="001E6275" w:rsidRDefault="00150B50" w:rsidP="00150B50">
      <w:pPr>
        <w:pStyle w:val="Default"/>
        <w:ind w:firstLine="709"/>
        <w:jc w:val="both"/>
        <w:rPr>
          <w:color w:val="auto"/>
          <w:sz w:val="28"/>
          <w:szCs w:val="28"/>
        </w:rPr>
      </w:pPr>
    </w:p>
    <w:p w:rsidR="00F52D22" w:rsidRPr="001E6275" w:rsidRDefault="00F52D22" w:rsidP="001E6275">
      <w:pPr>
        <w:pStyle w:val="Default"/>
        <w:ind w:firstLine="709"/>
        <w:jc w:val="both"/>
        <w:rPr>
          <w:color w:val="auto"/>
          <w:sz w:val="28"/>
          <w:szCs w:val="28"/>
        </w:rPr>
      </w:pPr>
      <w:r w:rsidRPr="001E6275">
        <w:rPr>
          <w:color w:val="auto"/>
          <w:sz w:val="28"/>
          <w:szCs w:val="28"/>
        </w:rPr>
        <w:t xml:space="preserve">В математических терминах мгновенная угловая скорость является первой производной углового перемещения по времени. Угловая скорость является векторной величиной. Направление вектора угловой скорости определяется по правилу буравчика и совпадает по направлению с вектором углового перемещения. </w:t>
      </w:r>
    </w:p>
    <w:p w:rsidR="00F52D22" w:rsidRDefault="00F52D22" w:rsidP="001E6275">
      <w:pPr>
        <w:pStyle w:val="Default"/>
        <w:ind w:firstLine="709"/>
        <w:jc w:val="both"/>
        <w:rPr>
          <w:color w:val="auto"/>
          <w:sz w:val="28"/>
          <w:szCs w:val="28"/>
        </w:rPr>
      </w:pPr>
      <w:r w:rsidRPr="001E6275">
        <w:rPr>
          <w:color w:val="auto"/>
          <w:sz w:val="28"/>
          <w:szCs w:val="28"/>
        </w:rPr>
        <w:t xml:space="preserve">При выполнении спортивных движений угловая скорость, как правило, изменяется. Для характеристики изменения угловой скорости вводится </w:t>
      </w:r>
      <w:r w:rsidRPr="001E6275">
        <w:rPr>
          <w:color w:val="auto"/>
          <w:sz w:val="28"/>
          <w:szCs w:val="28"/>
        </w:rPr>
        <w:lastRenderedPageBreak/>
        <w:t xml:space="preserve">понятие углового ускорения. Угловое ускорение находится как изменение угловой скорости за единицу времени и в зависимости от величины промежутка времени может быть средним или мгновенным: </w:t>
      </w:r>
    </w:p>
    <w:p w:rsidR="00D373BC" w:rsidRDefault="00D373BC" w:rsidP="001E6275">
      <w:pPr>
        <w:pStyle w:val="Default"/>
        <w:ind w:firstLine="709"/>
        <w:jc w:val="both"/>
        <w:rPr>
          <w:color w:val="auto"/>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51"/>
        <w:gridCol w:w="1095"/>
        <w:gridCol w:w="374"/>
        <w:gridCol w:w="1070"/>
        <w:gridCol w:w="4955"/>
      </w:tblGrid>
      <w:tr w:rsidR="002803AC" w:rsidTr="002803AC">
        <w:tc>
          <w:tcPr>
            <w:tcW w:w="1851" w:type="dxa"/>
          </w:tcPr>
          <w:p w:rsidR="002803AC" w:rsidRDefault="002803AC" w:rsidP="001E6275">
            <w:pPr>
              <w:pStyle w:val="Default"/>
              <w:jc w:val="both"/>
              <w:rPr>
                <w:color w:val="auto"/>
                <w:sz w:val="28"/>
                <w:szCs w:val="28"/>
              </w:rPr>
            </w:pPr>
          </w:p>
        </w:tc>
        <w:tc>
          <w:tcPr>
            <w:tcW w:w="1095" w:type="dxa"/>
          </w:tcPr>
          <w:p w:rsidR="002803AC" w:rsidRDefault="002803AC" w:rsidP="002803AC">
            <w:pPr>
              <w:pStyle w:val="Default"/>
              <w:ind w:left="-122" w:right="-139"/>
              <w:jc w:val="center"/>
              <w:rPr>
                <w:color w:val="auto"/>
                <w:sz w:val="28"/>
                <w:szCs w:val="28"/>
              </w:rPr>
            </w:pPr>
            <w:r>
              <w:rPr>
                <w:color w:val="auto"/>
                <w:sz w:val="28"/>
                <w:szCs w:val="28"/>
              </w:rPr>
              <w:t>ω</w:t>
            </w:r>
            <w:r w:rsidRPr="002803AC">
              <w:rPr>
                <w:b/>
                <w:bCs/>
                <w:color w:val="auto"/>
                <w:sz w:val="28"/>
                <w:szCs w:val="28"/>
                <w:vertAlign w:val="subscript"/>
              </w:rPr>
              <w:t>2</w:t>
            </w:r>
            <w:r w:rsidRPr="001E6275">
              <w:rPr>
                <w:b/>
                <w:bCs/>
                <w:color w:val="auto"/>
                <w:sz w:val="28"/>
                <w:szCs w:val="28"/>
              </w:rPr>
              <w:t xml:space="preserve"> </w:t>
            </w:r>
            <w:r w:rsidRPr="001E6275">
              <w:rPr>
                <w:color w:val="auto"/>
                <w:sz w:val="28"/>
                <w:szCs w:val="28"/>
              </w:rPr>
              <w:t xml:space="preserve">— </w:t>
            </w:r>
            <w:r>
              <w:rPr>
                <w:color w:val="auto"/>
                <w:sz w:val="28"/>
                <w:szCs w:val="28"/>
              </w:rPr>
              <w:t>ω</w:t>
            </w:r>
            <w:r w:rsidRPr="002803AC">
              <w:rPr>
                <w:b/>
                <w:bCs/>
                <w:color w:val="auto"/>
                <w:sz w:val="28"/>
                <w:szCs w:val="28"/>
                <w:vertAlign w:val="subscript"/>
              </w:rPr>
              <w:t>1</w:t>
            </w:r>
          </w:p>
        </w:tc>
        <w:tc>
          <w:tcPr>
            <w:tcW w:w="374" w:type="dxa"/>
          </w:tcPr>
          <w:p w:rsidR="002803AC" w:rsidRDefault="002803AC" w:rsidP="001E6275">
            <w:pPr>
              <w:pStyle w:val="Default"/>
              <w:jc w:val="both"/>
              <w:rPr>
                <w:color w:val="auto"/>
                <w:sz w:val="28"/>
                <w:szCs w:val="28"/>
              </w:rPr>
            </w:pPr>
          </w:p>
        </w:tc>
        <w:tc>
          <w:tcPr>
            <w:tcW w:w="1070" w:type="dxa"/>
          </w:tcPr>
          <w:p w:rsidR="002803AC" w:rsidRDefault="002803AC" w:rsidP="002803AC">
            <w:pPr>
              <w:pStyle w:val="Default"/>
              <w:jc w:val="center"/>
              <w:rPr>
                <w:color w:val="auto"/>
                <w:sz w:val="28"/>
                <w:szCs w:val="28"/>
              </w:rPr>
            </w:pPr>
            <w:r>
              <w:rPr>
                <w:color w:val="auto"/>
                <w:sz w:val="28"/>
                <w:szCs w:val="28"/>
              </w:rPr>
              <w:t>Δω</w:t>
            </w:r>
            <w:r w:rsidRPr="002803AC">
              <w:rPr>
                <w:b/>
                <w:bCs/>
                <w:color w:val="auto"/>
                <w:sz w:val="28"/>
                <w:szCs w:val="28"/>
                <w:vertAlign w:val="subscript"/>
              </w:rPr>
              <w:t>12</w:t>
            </w:r>
          </w:p>
        </w:tc>
        <w:tc>
          <w:tcPr>
            <w:tcW w:w="4955" w:type="dxa"/>
          </w:tcPr>
          <w:p w:rsidR="002803AC" w:rsidRDefault="002803AC" w:rsidP="001E6275">
            <w:pPr>
              <w:pStyle w:val="Default"/>
              <w:jc w:val="both"/>
              <w:rPr>
                <w:color w:val="auto"/>
                <w:sz w:val="28"/>
                <w:szCs w:val="28"/>
              </w:rPr>
            </w:pPr>
          </w:p>
        </w:tc>
      </w:tr>
      <w:tr w:rsidR="002803AC" w:rsidTr="002803AC">
        <w:tc>
          <w:tcPr>
            <w:tcW w:w="1851" w:type="dxa"/>
          </w:tcPr>
          <w:p w:rsidR="002803AC" w:rsidRDefault="002803AC" w:rsidP="002803AC">
            <w:pPr>
              <w:pStyle w:val="Default"/>
              <w:jc w:val="right"/>
              <w:rPr>
                <w:color w:val="auto"/>
                <w:sz w:val="28"/>
                <w:szCs w:val="28"/>
              </w:rPr>
            </w:pPr>
            <w:r>
              <w:rPr>
                <w:color w:val="auto"/>
                <w:sz w:val="28"/>
                <w:szCs w:val="28"/>
              </w:rPr>
              <w:t>ε</w:t>
            </w:r>
            <w:r w:rsidRPr="002803AC">
              <w:rPr>
                <w:b/>
                <w:bCs/>
                <w:color w:val="auto"/>
                <w:sz w:val="28"/>
                <w:szCs w:val="28"/>
                <w:vertAlign w:val="subscript"/>
              </w:rPr>
              <w:t>ср</w:t>
            </w:r>
            <w:r w:rsidRPr="001E6275">
              <w:rPr>
                <w:b/>
                <w:bCs/>
                <w:color w:val="auto"/>
                <w:sz w:val="28"/>
                <w:szCs w:val="28"/>
              </w:rPr>
              <w:t xml:space="preserve"> </w:t>
            </w:r>
            <w:r w:rsidRPr="001E6275">
              <w:rPr>
                <w:color w:val="auto"/>
                <w:sz w:val="28"/>
                <w:szCs w:val="28"/>
              </w:rPr>
              <w:t>=</w:t>
            </w:r>
          </w:p>
        </w:tc>
        <w:tc>
          <w:tcPr>
            <w:tcW w:w="1095" w:type="dxa"/>
          </w:tcPr>
          <w:p w:rsidR="002803AC" w:rsidRDefault="002803AC" w:rsidP="001E6275">
            <w:pPr>
              <w:pStyle w:val="Default"/>
              <w:jc w:val="both"/>
              <w:rPr>
                <w:color w:val="auto"/>
                <w:sz w:val="28"/>
                <w:szCs w:val="28"/>
              </w:rPr>
            </w:pPr>
            <w:r w:rsidRPr="001E6275">
              <w:rPr>
                <w:color w:val="auto"/>
                <w:sz w:val="28"/>
                <w:szCs w:val="28"/>
              </w:rPr>
              <w:t>———</w:t>
            </w:r>
          </w:p>
        </w:tc>
        <w:tc>
          <w:tcPr>
            <w:tcW w:w="374" w:type="dxa"/>
          </w:tcPr>
          <w:p w:rsidR="002803AC" w:rsidRDefault="002803AC" w:rsidP="001E6275">
            <w:pPr>
              <w:pStyle w:val="Default"/>
              <w:jc w:val="both"/>
              <w:rPr>
                <w:color w:val="auto"/>
                <w:sz w:val="28"/>
                <w:szCs w:val="28"/>
              </w:rPr>
            </w:pPr>
            <w:r w:rsidRPr="001E6275">
              <w:rPr>
                <w:color w:val="auto"/>
                <w:sz w:val="28"/>
                <w:szCs w:val="28"/>
              </w:rPr>
              <w:t>=</w:t>
            </w:r>
          </w:p>
        </w:tc>
        <w:tc>
          <w:tcPr>
            <w:tcW w:w="1070" w:type="dxa"/>
          </w:tcPr>
          <w:p w:rsidR="002803AC" w:rsidRDefault="002803AC" w:rsidP="001E6275">
            <w:pPr>
              <w:pStyle w:val="Default"/>
              <w:jc w:val="both"/>
              <w:rPr>
                <w:color w:val="auto"/>
                <w:sz w:val="28"/>
                <w:szCs w:val="28"/>
              </w:rPr>
            </w:pPr>
            <w:r w:rsidRPr="001E6275">
              <w:rPr>
                <w:color w:val="auto"/>
                <w:sz w:val="28"/>
                <w:szCs w:val="28"/>
              </w:rPr>
              <w:t>———</w:t>
            </w:r>
          </w:p>
        </w:tc>
        <w:tc>
          <w:tcPr>
            <w:tcW w:w="4955" w:type="dxa"/>
          </w:tcPr>
          <w:p w:rsidR="002803AC" w:rsidRDefault="002803AC" w:rsidP="002803AC">
            <w:pPr>
              <w:pStyle w:val="Default"/>
              <w:jc w:val="right"/>
              <w:rPr>
                <w:color w:val="auto"/>
                <w:sz w:val="28"/>
                <w:szCs w:val="28"/>
              </w:rPr>
            </w:pPr>
            <w:r w:rsidRPr="001E6275">
              <w:rPr>
                <w:color w:val="auto"/>
                <w:sz w:val="28"/>
                <w:szCs w:val="28"/>
              </w:rPr>
              <w:t>(1.7)</w:t>
            </w:r>
          </w:p>
        </w:tc>
      </w:tr>
      <w:tr w:rsidR="002803AC" w:rsidTr="002803AC">
        <w:tc>
          <w:tcPr>
            <w:tcW w:w="1851" w:type="dxa"/>
          </w:tcPr>
          <w:p w:rsidR="002803AC" w:rsidRDefault="002803AC" w:rsidP="001E6275">
            <w:pPr>
              <w:pStyle w:val="Default"/>
              <w:jc w:val="both"/>
              <w:rPr>
                <w:color w:val="auto"/>
                <w:sz w:val="28"/>
                <w:szCs w:val="28"/>
              </w:rPr>
            </w:pPr>
          </w:p>
        </w:tc>
        <w:tc>
          <w:tcPr>
            <w:tcW w:w="1095" w:type="dxa"/>
          </w:tcPr>
          <w:p w:rsidR="002803AC" w:rsidRDefault="002803AC" w:rsidP="002803AC">
            <w:pPr>
              <w:pStyle w:val="Default"/>
              <w:jc w:val="center"/>
              <w:rPr>
                <w:color w:val="auto"/>
                <w:sz w:val="28"/>
                <w:szCs w:val="28"/>
              </w:rPr>
            </w:pPr>
            <w:r>
              <w:rPr>
                <w:color w:val="auto"/>
                <w:sz w:val="28"/>
                <w:szCs w:val="28"/>
              </w:rPr>
              <w:t>Δ</w:t>
            </w:r>
            <w:r w:rsidRPr="001E6275">
              <w:rPr>
                <w:color w:val="auto"/>
                <w:sz w:val="28"/>
                <w:szCs w:val="28"/>
              </w:rPr>
              <w:t>t</w:t>
            </w:r>
            <w:r w:rsidRPr="002803AC">
              <w:rPr>
                <w:b/>
                <w:bCs/>
                <w:color w:val="auto"/>
                <w:sz w:val="28"/>
                <w:szCs w:val="28"/>
                <w:vertAlign w:val="subscript"/>
              </w:rPr>
              <w:t>12</w:t>
            </w:r>
          </w:p>
        </w:tc>
        <w:tc>
          <w:tcPr>
            <w:tcW w:w="374" w:type="dxa"/>
          </w:tcPr>
          <w:p w:rsidR="002803AC" w:rsidRDefault="002803AC" w:rsidP="001E6275">
            <w:pPr>
              <w:pStyle w:val="Default"/>
              <w:jc w:val="both"/>
              <w:rPr>
                <w:color w:val="auto"/>
                <w:sz w:val="28"/>
                <w:szCs w:val="28"/>
              </w:rPr>
            </w:pPr>
          </w:p>
        </w:tc>
        <w:tc>
          <w:tcPr>
            <w:tcW w:w="1070" w:type="dxa"/>
          </w:tcPr>
          <w:p w:rsidR="002803AC" w:rsidRDefault="002803AC" w:rsidP="002803AC">
            <w:pPr>
              <w:pStyle w:val="Default"/>
              <w:jc w:val="center"/>
              <w:rPr>
                <w:color w:val="auto"/>
                <w:sz w:val="28"/>
                <w:szCs w:val="28"/>
              </w:rPr>
            </w:pPr>
            <w:r>
              <w:rPr>
                <w:color w:val="auto"/>
                <w:sz w:val="28"/>
                <w:szCs w:val="28"/>
              </w:rPr>
              <w:t>Δ</w:t>
            </w:r>
            <w:r w:rsidRPr="001E6275">
              <w:rPr>
                <w:color w:val="auto"/>
                <w:sz w:val="28"/>
                <w:szCs w:val="28"/>
              </w:rPr>
              <w:t>t</w:t>
            </w:r>
            <w:r w:rsidRPr="002803AC">
              <w:rPr>
                <w:b/>
                <w:bCs/>
                <w:color w:val="auto"/>
                <w:sz w:val="28"/>
                <w:szCs w:val="28"/>
                <w:vertAlign w:val="subscript"/>
              </w:rPr>
              <w:t>12</w:t>
            </w:r>
          </w:p>
        </w:tc>
        <w:tc>
          <w:tcPr>
            <w:tcW w:w="4955" w:type="dxa"/>
          </w:tcPr>
          <w:p w:rsidR="002803AC" w:rsidRDefault="002803AC" w:rsidP="001E6275">
            <w:pPr>
              <w:pStyle w:val="Default"/>
              <w:jc w:val="both"/>
              <w:rPr>
                <w:color w:val="auto"/>
                <w:sz w:val="28"/>
                <w:szCs w:val="28"/>
              </w:rPr>
            </w:pPr>
          </w:p>
        </w:tc>
      </w:tr>
    </w:tbl>
    <w:p w:rsidR="002803AC" w:rsidRDefault="002803AC" w:rsidP="001E6275">
      <w:pPr>
        <w:pStyle w:val="Default"/>
        <w:ind w:firstLine="709"/>
        <w:jc w:val="both"/>
        <w:rPr>
          <w:color w:val="auto"/>
          <w:sz w:val="28"/>
          <w:szCs w:val="28"/>
          <w:lang w:val="en-US"/>
        </w:rPr>
      </w:pPr>
    </w:p>
    <w:p w:rsidR="00846BD6" w:rsidRPr="00846BD6" w:rsidRDefault="00846BD6" w:rsidP="001E6275">
      <w:pPr>
        <w:pStyle w:val="Default"/>
        <w:ind w:firstLine="709"/>
        <w:jc w:val="both"/>
        <w:rPr>
          <w:color w:val="auto"/>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35"/>
        <w:gridCol w:w="1354"/>
        <w:gridCol w:w="425"/>
        <w:gridCol w:w="850"/>
        <w:gridCol w:w="426"/>
        <w:gridCol w:w="850"/>
        <w:gridCol w:w="4105"/>
      </w:tblGrid>
      <w:tr w:rsidR="002803AC" w:rsidTr="003C525E">
        <w:tc>
          <w:tcPr>
            <w:tcW w:w="1335" w:type="dxa"/>
          </w:tcPr>
          <w:p w:rsidR="002803AC" w:rsidRDefault="002803AC" w:rsidP="001E6275">
            <w:pPr>
              <w:pStyle w:val="Default"/>
              <w:jc w:val="both"/>
              <w:rPr>
                <w:color w:val="auto"/>
                <w:sz w:val="28"/>
                <w:szCs w:val="28"/>
              </w:rPr>
            </w:pPr>
          </w:p>
        </w:tc>
        <w:tc>
          <w:tcPr>
            <w:tcW w:w="1354" w:type="dxa"/>
          </w:tcPr>
          <w:p w:rsidR="002803AC" w:rsidRDefault="002803AC" w:rsidP="003C525E">
            <w:pPr>
              <w:pStyle w:val="Default"/>
              <w:jc w:val="center"/>
              <w:rPr>
                <w:color w:val="auto"/>
                <w:sz w:val="28"/>
                <w:szCs w:val="28"/>
              </w:rPr>
            </w:pPr>
            <w:r>
              <w:rPr>
                <w:color w:val="auto"/>
                <w:sz w:val="28"/>
                <w:szCs w:val="28"/>
              </w:rPr>
              <w:t>ω</w:t>
            </w:r>
            <w:r w:rsidRPr="003C525E">
              <w:rPr>
                <w:b/>
                <w:bCs/>
                <w:color w:val="auto"/>
                <w:sz w:val="28"/>
                <w:szCs w:val="28"/>
                <w:vertAlign w:val="subscript"/>
              </w:rPr>
              <w:t>2</w:t>
            </w:r>
            <w:r w:rsidRPr="001E6275">
              <w:rPr>
                <w:b/>
                <w:bCs/>
                <w:color w:val="auto"/>
                <w:sz w:val="28"/>
                <w:szCs w:val="28"/>
              </w:rPr>
              <w:t xml:space="preserve"> </w:t>
            </w:r>
            <w:r w:rsidRPr="001E6275">
              <w:rPr>
                <w:color w:val="auto"/>
                <w:sz w:val="28"/>
                <w:szCs w:val="28"/>
              </w:rPr>
              <w:t xml:space="preserve">— </w:t>
            </w:r>
            <w:r w:rsidR="003C525E">
              <w:rPr>
                <w:color w:val="auto"/>
                <w:sz w:val="28"/>
                <w:szCs w:val="28"/>
              </w:rPr>
              <w:t>ω</w:t>
            </w:r>
            <w:r w:rsidRPr="003C525E">
              <w:rPr>
                <w:b/>
                <w:bCs/>
                <w:color w:val="auto"/>
                <w:sz w:val="28"/>
                <w:szCs w:val="28"/>
                <w:vertAlign w:val="subscript"/>
              </w:rPr>
              <w:t>1</w:t>
            </w:r>
          </w:p>
        </w:tc>
        <w:tc>
          <w:tcPr>
            <w:tcW w:w="425" w:type="dxa"/>
          </w:tcPr>
          <w:p w:rsidR="002803AC" w:rsidRDefault="002803AC" w:rsidP="001E6275">
            <w:pPr>
              <w:pStyle w:val="Default"/>
              <w:jc w:val="both"/>
              <w:rPr>
                <w:color w:val="auto"/>
                <w:sz w:val="28"/>
                <w:szCs w:val="28"/>
              </w:rPr>
            </w:pPr>
          </w:p>
        </w:tc>
        <w:tc>
          <w:tcPr>
            <w:tcW w:w="850" w:type="dxa"/>
          </w:tcPr>
          <w:p w:rsidR="002803AC" w:rsidRDefault="002803AC" w:rsidP="003C525E">
            <w:pPr>
              <w:pStyle w:val="Default"/>
              <w:jc w:val="center"/>
              <w:rPr>
                <w:color w:val="auto"/>
                <w:sz w:val="28"/>
                <w:szCs w:val="28"/>
              </w:rPr>
            </w:pPr>
            <w:r w:rsidRPr="001E6275">
              <w:rPr>
                <w:color w:val="auto"/>
                <w:sz w:val="28"/>
                <w:szCs w:val="28"/>
              </w:rPr>
              <w:t>d</w:t>
            </w:r>
            <w:r w:rsidR="003C525E">
              <w:rPr>
                <w:color w:val="auto"/>
                <w:sz w:val="28"/>
                <w:szCs w:val="28"/>
              </w:rPr>
              <w:t>ω</w:t>
            </w:r>
          </w:p>
        </w:tc>
        <w:tc>
          <w:tcPr>
            <w:tcW w:w="426" w:type="dxa"/>
          </w:tcPr>
          <w:p w:rsidR="002803AC" w:rsidRDefault="002803AC" w:rsidP="001E6275">
            <w:pPr>
              <w:pStyle w:val="Default"/>
              <w:jc w:val="both"/>
              <w:rPr>
                <w:color w:val="auto"/>
                <w:sz w:val="28"/>
                <w:szCs w:val="28"/>
              </w:rPr>
            </w:pPr>
          </w:p>
        </w:tc>
        <w:tc>
          <w:tcPr>
            <w:tcW w:w="850" w:type="dxa"/>
          </w:tcPr>
          <w:p w:rsidR="002803AC" w:rsidRDefault="002803AC" w:rsidP="003C525E">
            <w:pPr>
              <w:pStyle w:val="Default"/>
              <w:jc w:val="center"/>
              <w:rPr>
                <w:color w:val="auto"/>
                <w:sz w:val="28"/>
                <w:szCs w:val="28"/>
              </w:rPr>
            </w:pPr>
            <w:r w:rsidRPr="001E6275">
              <w:rPr>
                <w:color w:val="auto"/>
                <w:sz w:val="28"/>
                <w:szCs w:val="28"/>
              </w:rPr>
              <w:t>d</w:t>
            </w:r>
            <w:r w:rsidRPr="003C525E">
              <w:rPr>
                <w:b/>
                <w:bCs/>
                <w:color w:val="auto"/>
                <w:sz w:val="28"/>
                <w:szCs w:val="28"/>
                <w:vertAlign w:val="superscript"/>
              </w:rPr>
              <w:t>2</w:t>
            </w:r>
            <w:r w:rsidR="003C525E">
              <w:rPr>
                <w:color w:val="auto"/>
                <w:sz w:val="28"/>
                <w:szCs w:val="28"/>
              </w:rPr>
              <w:t>ω</w:t>
            </w:r>
          </w:p>
        </w:tc>
        <w:tc>
          <w:tcPr>
            <w:tcW w:w="4105" w:type="dxa"/>
          </w:tcPr>
          <w:p w:rsidR="002803AC" w:rsidRDefault="002803AC" w:rsidP="001E6275">
            <w:pPr>
              <w:pStyle w:val="Default"/>
              <w:jc w:val="both"/>
              <w:rPr>
                <w:color w:val="auto"/>
                <w:sz w:val="28"/>
                <w:szCs w:val="28"/>
              </w:rPr>
            </w:pPr>
          </w:p>
        </w:tc>
      </w:tr>
      <w:tr w:rsidR="002803AC" w:rsidTr="003C525E">
        <w:tc>
          <w:tcPr>
            <w:tcW w:w="1335" w:type="dxa"/>
          </w:tcPr>
          <w:p w:rsidR="002803AC" w:rsidRDefault="002803AC" w:rsidP="001E6275">
            <w:pPr>
              <w:pStyle w:val="Default"/>
              <w:jc w:val="both"/>
              <w:rPr>
                <w:color w:val="auto"/>
                <w:sz w:val="28"/>
                <w:szCs w:val="28"/>
              </w:rPr>
            </w:pPr>
            <w:r>
              <w:rPr>
                <w:color w:val="auto"/>
                <w:sz w:val="28"/>
                <w:szCs w:val="28"/>
              </w:rPr>
              <w:t>ε</w:t>
            </w:r>
            <w:r w:rsidRPr="002803AC">
              <w:rPr>
                <w:b/>
                <w:bCs/>
                <w:color w:val="auto"/>
                <w:sz w:val="28"/>
                <w:szCs w:val="28"/>
                <w:vertAlign w:val="subscript"/>
              </w:rPr>
              <w:t>мгн</w:t>
            </w:r>
            <w:r w:rsidRPr="001E6275">
              <w:rPr>
                <w:b/>
                <w:bCs/>
                <w:color w:val="auto"/>
                <w:sz w:val="28"/>
                <w:szCs w:val="28"/>
              </w:rPr>
              <w:t xml:space="preserve"> </w:t>
            </w:r>
            <w:r w:rsidRPr="001E6275">
              <w:rPr>
                <w:color w:val="auto"/>
                <w:sz w:val="28"/>
                <w:szCs w:val="28"/>
              </w:rPr>
              <w:t xml:space="preserve">= </w:t>
            </w:r>
            <w:proofErr w:type="spellStart"/>
            <w:r w:rsidRPr="001E6275">
              <w:rPr>
                <w:color w:val="auto"/>
                <w:sz w:val="28"/>
                <w:szCs w:val="28"/>
              </w:rPr>
              <w:t>lim</w:t>
            </w:r>
            <w:proofErr w:type="spellEnd"/>
          </w:p>
        </w:tc>
        <w:tc>
          <w:tcPr>
            <w:tcW w:w="1354" w:type="dxa"/>
          </w:tcPr>
          <w:p w:rsidR="002803AC" w:rsidRDefault="002803AC" w:rsidP="003C525E">
            <w:pPr>
              <w:pStyle w:val="Default"/>
              <w:jc w:val="center"/>
              <w:rPr>
                <w:color w:val="auto"/>
                <w:sz w:val="28"/>
                <w:szCs w:val="28"/>
              </w:rPr>
            </w:pPr>
            <w:r w:rsidRPr="001E6275">
              <w:rPr>
                <w:color w:val="auto"/>
                <w:sz w:val="28"/>
                <w:szCs w:val="28"/>
              </w:rPr>
              <w:t>————</w:t>
            </w:r>
          </w:p>
        </w:tc>
        <w:tc>
          <w:tcPr>
            <w:tcW w:w="425" w:type="dxa"/>
          </w:tcPr>
          <w:p w:rsidR="002803AC" w:rsidRDefault="002803AC" w:rsidP="001E6275">
            <w:pPr>
              <w:pStyle w:val="Default"/>
              <w:jc w:val="both"/>
              <w:rPr>
                <w:color w:val="auto"/>
                <w:sz w:val="28"/>
                <w:szCs w:val="28"/>
              </w:rPr>
            </w:pPr>
            <w:r w:rsidRPr="001E6275">
              <w:rPr>
                <w:color w:val="auto"/>
                <w:sz w:val="28"/>
                <w:szCs w:val="28"/>
              </w:rPr>
              <w:t>=</w:t>
            </w:r>
          </w:p>
        </w:tc>
        <w:tc>
          <w:tcPr>
            <w:tcW w:w="850" w:type="dxa"/>
          </w:tcPr>
          <w:p w:rsidR="002803AC" w:rsidRDefault="002803AC" w:rsidP="003C525E">
            <w:pPr>
              <w:pStyle w:val="Default"/>
              <w:jc w:val="center"/>
              <w:rPr>
                <w:color w:val="auto"/>
                <w:sz w:val="28"/>
                <w:szCs w:val="28"/>
              </w:rPr>
            </w:pPr>
            <w:r w:rsidRPr="001E6275">
              <w:rPr>
                <w:color w:val="auto"/>
                <w:sz w:val="28"/>
                <w:szCs w:val="28"/>
              </w:rPr>
              <w:t>——</w:t>
            </w:r>
          </w:p>
        </w:tc>
        <w:tc>
          <w:tcPr>
            <w:tcW w:w="426" w:type="dxa"/>
          </w:tcPr>
          <w:p w:rsidR="002803AC" w:rsidRDefault="002803AC" w:rsidP="001E6275">
            <w:pPr>
              <w:pStyle w:val="Default"/>
              <w:jc w:val="both"/>
              <w:rPr>
                <w:color w:val="auto"/>
                <w:sz w:val="28"/>
                <w:szCs w:val="28"/>
              </w:rPr>
            </w:pPr>
            <w:r w:rsidRPr="001E6275">
              <w:rPr>
                <w:color w:val="auto"/>
                <w:sz w:val="28"/>
                <w:szCs w:val="28"/>
              </w:rPr>
              <w:t>=</w:t>
            </w:r>
          </w:p>
        </w:tc>
        <w:tc>
          <w:tcPr>
            <w:tcW w:w="850" w:type="dxa"/>
          </w:tcPr>
          <w:p w:rsidR="002803AC" w:rsidRDefault="002803AC" w:rsidP="003C525E">
            <w:pPr>
              <w:pStyle w:val="Default"/>
              <w:jc w:val="center"/>
              <w:rPr>
                <w:color w:val="auto"/>
                <w:sz w:val="28"/>
                <w:szCs w:val="28"/>
              </w:rPr>
            </w:pPr>
            <w:r w:rsidRPr="001E6275">
              <w:rPr>
                <w:color w:val="auto"/>
                <w:sz w:val="28"/>
                <w:szCs w:val="28"/>
              </w:rPr>
              <w:t>——</w:t>
            </w:r>
          </w:p>
        </w:tc>
        <w:tc>
          <w:tcPr>
            <w:tcW w:w="4105" w:type="dxa"/>
          </w:tcPr>
          <w:p w:rsidR="002803AC" w:rsidRDefault="002803AC" w:rsidP="002803AC">
            <w:pPr>
              <w:pStyle w:val="Default"/>
              <w:jc w:val="right"/>
              <w:rPr>
                <w:color w:val="auto"/>
                <w:sz w:val="28"/>
                <w:szCs w:val="28"/>
              </w:rPr>
            </w:pPr>
            <w:r w:rsidRPr="001E6275">
              <w:rPr>
                <w:color w:val="auto"/>
                <w:sz w:val="28"/>
                <w:szCs w:val="28"/>
              </w:rPr>
              <w:t>(1.8)</w:t>
            </w:r>
          </w:p>
        </w:tc>
      </w:tr>
      <w:tr w:rsidR="002803AC" w:rsidTr="003C525E">
        <w:tc>
          <w:tcPr>
            <w:tcW w:w="1335" w:type="dxa"/>
          </w:tcPr>
          <w:p w:rsidR="002803AC" w:rsidRDefault="002803AC" w:rsidP="002803AC">
            <w:pPr>
              <w:pStyle w:val="Default"/>
              <w:jc w:val="right"/>
              <w:rPr>
                <w:color w:val="auto"/>
                <w:sz w:val="28"/>
                <w:szCs w:val="28"/>
              </w:rPr>
            </w:pPr>
            <w:r>
              <w:rPr>
                <w:sz w:val="18"/>
                <w:szCs w:val="18"/>
              </w:rPr>
              <w:t>Δt→0</w:t>
            </w:r>
          </w:p>
        </w:tc>
        <w:tc>
          <w:tcPr>
            <w:tcW w:w="1354" w:type="dxa"/>
          </w:tcPr>
          <w:p w:rsidR="002803AC" w:rsidRDefault="003C525E" w:rsidP="003C525E">
            <w:pPr>
              <w:pStyle w:val="Default"/>
              <w:jc w:val="center"/>
              <w:rPr>
                <w:color w:val="auto"/>
                <w:sz w:val="28"/>
                <w:szCs w:val="28"/>
              </w:rPr>
            </w:pPr>
            <w:r>
              <w:rPr>
                <w:color w:val="auto"/>
                <w:sz w:val="28"/>
                <w:szCs w:val="28"/>
              </w:rPr>
              <w:t>Δ</w:t>
            </w:r>
            <w:r w:rsidR="002803AC" w:rsidRPr="001E6275">
              <w:rPr>
                <w:color w:val="auto"/>
                <w:sz w:val="28"/>
                <w:szCs w:val="28"/>
              </w:rPr>
              <w:t>t</w:t>
            </w:r>
            <w:r w:rsidR="002803AC" w:rsidRPr="003C525E">
              <w:rPr>
                <w:b/>
                <w:bCs/>
                <w:color w:val="auto"/>
                <w:sz w:val="28"/>
                <w:szCs w:val="28"/>
                <w:vertAlign w:val="subscript"/>
              </w:rPr>
              <w:t>12</w:t>
            </w:r>
          </w:p>
        </w:tc>
        <w:tc>
          <w:tcPr>
            <w:tcW w:w="425" w:type="dxa"/>
          </w:tcPr>
          <w:p w:rsidR="002803AC" w:rsidRDefault="002803AC" w:rsidP="001E6275">
            <w:pPr>
              <w:pStyle w:val="Default"/>
              <w:jc w:val="both"/>
              <w:rPr>
                <w:color w:val="auto"/>
                <w:sz w:val="28"/>
                <w:szCs w:val="28"/>
              </w:rPr>
            </w:pPr>
          </w:p>
        </w:tc>
        <w:tc>
          <w:tcPr>
            <w:tcW w:w="850" w:type="dxa"/>
          </w:tcPr>
          <w:p w:rsidR="002803AC" w:rsidRDefault="002803AC" w:rsidP="003C525E">
            <w:pPr>
              <w:pStyle w:val="Default"/>
              <w:jc w:val="center"/>
              <w:rPr>
                <w:color w:val="auto"/>
                <w:sz w:val="28"/>
                <w:szCs w:val="28"/>
              </w:rPr>
            </w:pPr>
            <w:proofErr w:type="spellStart"/>
            <w:r w:rsidRPr="001E6275">
              <w:rPr>
                <w:color w:val="auto"/>
                <w:sz w:val="28"/>
                <w:szCs w:val="28"/>
              </w:rPr>
              <w:t>dt</w:t>
            </w:r>
            <w:proofErr w:type="spellEnd"/>
          </w:p>
        </w:tc>
        <w:tc>
          <w:tcPr>
            <w:tcW w:w="426" w:type="dxa"/>
          </w:tcPr>
          <w:p w:rsidR="002803AC" w:rsidRDefault="002803AC" w:rsidP="001E6275">
            <w:pPr>
              <w:pStyle w:val="Default"/>
              <w:jc w:val="both"/>
              <w:rPr>
                <w:color w:val="auto"/>
                <w:sz w:val="28"/>
                <w:szCs w:val="28"/>
              </w:rPr>
            </w:pPr>
          </w:p>
        </w:tc>
        <w:tc>
          <w:tcPr>
            <w:tcW w:w="850" w:type="dxa"/>
          </w:tcPr>
          <w:p w:rsidR="002803AC" w:rsidRDefault="002803AC" w:rsidP="003C525E">
            <w:pPr>
              <w:pStyle w:val="Default"/>
              <w:jc w:val="center"/>
              <w:rPr>
                <w:color w:val="auto"/>
                <w:sz w:val="28"/>
                <w:szCs w:val="28"/>
              </w:rPr>
            </w:pPr>
            <w:r w:rsidRPr="001E6275">
              <w:rPr>
                <w:color w:val="auto"/>
                <w:sz w:val="28"/>
                <w:szCs w:val="28"/>
              </w:rPr>
              <w:t>dt</w:t>
            </w:r>
            <w:r w:rsidRPr="003C525E">
              <w:rPr>
                <w:b/>
                <w:bCs/>
                <w:color w:val="auto"/>
                <w:sz w:val="28"/>
                <w:szCs w:val="28"/>
                <w:vertAlign w:val="superscript"/>
              </w:rPr>
              <w:t>2</w:t>
            </w:r>
          </w:p>
        </w:tc>
        <w:tc>
          <w:tcPr>
            <w:tcW w:w="4105" w:type="dxa"/>
          </w:tcPr>
          <w:p w:rsidR="002803AC" w:rsidRDefault="002803AC" w:rsidP="001E6275">
            <w:pPr>
              <w:pStyle w:val="Default"/>
              <w:jc w:val="both"/>
              <w:rPr>
                <w:color w:val="auto"/>
                <w:sz w:val="28"/>
                <w:szCs w:val="28"/>
              </w:rPr>
            </w:pPr>
          </w:p>
        </w:tc>
      </w:tr>
    </w:tbl>
    <w:p w:rsidR="00F52D22" w:rsidRPr="001E6275" w:rsidRDefault="00F52D22" w:rsidP="001E6275">
      <w:pPr>
        <w:pStyle w:val="Default"/>
        <w:ind w:firstLine="709"/>
        <w:jc w:val="both"/>
        <w:rPr>
          <w:color w:val="auto"/>
          <w:sz w:val="28"/>
          <w:szCs w:val="28"/>
        </w:rPr>
      </w:pPr>
      <w:r w:rsidRPr="001E6275">
        <w:rPr>
          <w:color w:val="auto"/>
          <w:sz w:val="28"/>
          <w:szCs w:val="28"/>
        </w:rPr>
        <w:t xml:space="preserve">В математических терминах мгновенное ускорение является первой производной от угловой скорости или второй производной от углового перемещения по времени. </w:t>
      </w:r>
    </w:p>
    <w:p w:rsidR="00F52D22" w:rsidRPr="001E6275" w:rsidRDefault="00F52D22" w:rsidP="001E6275">
      <w:pPr>
        <w:pStyle w:val="Default"/>
        <w:ind w:firstLine="709"/>
        <w:jc w:val="both"/>
        <w:rPr>
          <w:color w:val="auto"/>
          <w:sz w:val="28"/>
          <w:szCs w:val="28"/>
        </w:rPr>
      </w:pPr>
      <w:r w:rsidRPr="001E6275">
        <w:rPr>
          <w:color w:val="auto"/>
          <w:sz w:val="28"/>
          <w:szCs w:val="28"/>
        </w:rPr>
        <w:t xml:space="preserve">Угловое ускорение является вектором, направление которого совпадает с направлением вектора разности угловых скоростей. </w:t>
      </w:r>
    </w:p>
    <w:sectPr w:rsidR="00F52D22" w:rsidRPr="001E6275" w:rsidSect="00114A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BF89B"/>
    <w:multiLevelType w:val="hybridMultilevel"/>
    <w:tmpl w:val="E9CBB2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52D22"/>
    <w:rsid w:val="00052C8A"/>
    <w:rsid w:val="00114557"/>
    <w:rsid w:val="00114A0C"/>
    <w:rsid w:val="00150B50"/>
    <w:rsid w:val="001E6275"/>
    <w:rsid w:val="0023107D"/>
    <w:rsid w:val="002803AC"/>
    <w:rsid w:val="003C525E"/>
    <w:rsid w:val="00640FBF"/>
    <w:rsid w:val="007C0EE9"/>
    <w:rsid w:val="00846BD6"/>
    <w:rsid w:val="00D373BC"/>
    <w:rsid w:val="00F52D22"/>
    <w:rsid w:val="00F7083E"/>
    <w:rsid w:val="00FB3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A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2D22"/>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052C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2166</Words>
  <Characters>12348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bondarenko</cp:lastModifiedBy>
  <cp:revision>4</cp:revision>
  <dcterms:created xsi:type="dcterms:W3CDTF">2021-03-08T17:25:00Z</dcterms:created>
  <dcterms:modified xsi:type="dcterms:W3CDTF">2021-04-28T08:15:00Z</dcterms:modified>
</cp:coreProperties>
</file>